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C1" w:rsidRPr="006076C1" w:rsidRDefault="006076C1" w:rsidP="0060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SERVIÇO PÚBLICO FEDERAL</w:t>
      </w: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  <w:t>UNIVERSIDADE FEDERAL DA PARAÍBA</w:t>
      </w: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  <w:t>CONSELHO SUPERIOR DE ENSINO, PESQUISA E EXTENSÃO</w:t>
      </w:r>
    </w:p>
    <w:p w:rsidR="006076C1" w:rsidRPr="006076C1" w:rsidRDefault="006076C1" w:rsidP="00607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076C1" w:rsidRPr="006076C1" w:rsidRDefault="006076C1" w:rsidP="00607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076C1" w:rsidRPr="006076C1" w:rsidRDefault="006076C1" w:rsidP="006076C1">
      <w:pPr>
        <w:spacing w:before="20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RESOLUÇÃO N° 49/ 2008</w:t>
      </w:r>
    </w:p>
    <w:p w:rsidR="006076C1" w:rsidRPr="006076C1" w:rsidRDefault="006076C1" w:rsidP="006076C1">
      <w:pPr>
        <w:spacing w:before="20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Aprova o Projeto Político-Pedagógico do Curso de Graduação em Direito, Bacharelado em Ciências Jurídicas, do Centro de Ciências Jurídicas, Campus I, e dá outras providências.</w:t>
      </w:r>
    </w:p>
    <w:p w:rsidR="006076C1" w:rsidRPr="006076C1" w:rsidRDefault="006076C1" w:rsidP="006076C1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076C1" w:rsidRPr="006076C1" w:rsidRDefault="006076C1" w:rsidP="006076C1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         O CONSELHO SUPERIOR DE ENSINO, PESQUISA E EXTENSÃO DA UNIVERSIDADE FEDERAL DA PARAÍBA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 uso de suas atribuições, tendo em vista o que foi deliberado em reunião realizada no dia 17 de junho de 2008 (Processo n.º 23074.012060/08-10), e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CONSIDERANDO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o disposto no Parecer da Câmara de Educação Superior do Conselho Nacional de Educação de nº 211/2004, publicado no </w:t>
      </w:r>
      <w:proofErr w:type="gramStart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DOU,</w:t>
      </w:r>
      <w:proofErr w:type="gramEnd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seção 1, p. 24, de 23/09/04, que aprova as Diretrizes Curriculares Nacionais do Curso de Graduação em Direito e dá outras providências;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CONSIDERANDO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as determinações constantes na Resolução de nº 9, de 29 de setembro de 2004, publicada no DOU n.º 189, de 01.10.2004, Seção 1, pp. 17/18 da Câmara de Educação Superior do Conselho Nacional de Educação, que Institui as Diretrizes Curriculares Nacionais do Curso de Graduação em Direito e dá outras providências;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CONSIDERANDO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 que estabelece a Resolução de nº 34, de 17 de agosto de 2004, deste Conselho, que aprova a sistemática de elaboração e de reformulação do Projeto Político-Pedagógico dos Cursos de Graduação da UFPB,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CONSIDERANDO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ainda, a implantação, em caráter excepcional, do regime de 40 (quarenta) horas semanais pela Resolução 01/96 do Conselho Universitário e sua regulamentação pela Resolução 17/96, do CONSEPE,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CONSIDERANDO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finalmente, a apresentação de justificativa pelos Departamentos de Direito Privado, de Direito Processual e Prática Jurídica e de Direito Público para o reconhecimento da excepcionalidade e de proposta de trabalho,</w:t>
      </w:r>
    </w:p>
    <w:p w:rsidR="006076C1" w:rsidRPr="006076C1" w:rsidRDefault="006076C1" w:rsidP="006076C1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076C1" w:rsidRPr="006076C1" w:rsidRDefault="006076C1" w:rsidP="006076C1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 E S O L V E: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1°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Aprovar o Projeto Político-Pedagógico do Curso de Graduação em Direito, na modalidade Bacharelado, do Centro de Ciências Jurídicas, Campus I, desta Universidade.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1° Compreende-se o Projeto Político-Pedagógico do Curso de Graduação em Direito, modalidade Bacharelado, como sendo o conjunto de ações sócio-políticas e técnico-pedagógicas relativo à formação profissional que se destina a orientar a concretização curricular do referido Curso.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2° As definições relativas aos objetivos do Curso, perfil profissional, competências, atitudes e habilidades, e campo de atuação dos formandos encontram-se relacionadas no </w:t>
      </w:r>
      <w:hyperlink r:id="rId4" w:anchor="anexo%20I" w:history="1">
        <w:r w:rsidRPr="006076C1">
          <w:rPr>
            <w:rFonts w:ascii="Arial" w:eastAsia="Times New Roman" w:hAnsi="Arial" w:cs="Arial"/>
            <w:color w:val="800080"/>
            <w:sz w:val="20"/>
            <w:u w:val="single"/>
            <w:lang w:eastAsia="pt-BR"/>
          </w:rPr>
          <w:t xml:space="preserve">Anexo </w:t>
        </w:r>
        <w:proofErr w:type="gramStart"/>
        <w:r w:rsidRPr="006076C1">
          <w:rPr>
            <w:rFonts w:ascii="Arial" w:eastAsia="Times New Roman" w:hAnsi="Arial" w:cs="Arial"/>
            <w:color w:val="800080"/>
            <w:sz w:val="20"/>
            <w:u w:val="single"/>
            <w:lang w:eastAsia="pt-BR"/>
          </w:rPr>
          <w:t>I.</w:t>
        </w:r>
        <w:proofErr w:type="gramEnd"/>
      </w:hyperlink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2° 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Curso de Direito tem como finalidade conferir o grau de Bacharel em Ciências Jurídicas aos alunos que cumprirem as determinações constantes, para cada modalidade, na presente Resolução.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Art. 3° 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Curso de Graduação Direito funciona nos turnos matutino e noturno com carga horária total de 4.245 horas-aula.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1° O Curso tem duração mínima de 10 (dez) e no máximo de 15 (quinze) períodos letivos;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2°</w:t>
      </w:r>
      <w:r w:rsidRPr="006076C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 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matrícula é permitida em, no máximo, 615 (seiscentos e quinze) e, no mínimo, 60 (sessenta) créditos por período letivo.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4°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 composição curricular, integrante do Projeto Político-Pedagógico, resulta de conteúdos fixados de acordo com as especificações abaixo, que são desdobrados em componentes, conforme o </w:t>
      </w:r>
      <w:hyperlink r:id="rId5" w:anchor="anexo%20II" w:history="1">
        <w:r w:rsidRPr="006076C1">
          <w:rPr>
            <w:rFonts w:ascii="Arial" w:eastAsia="Times New Roman" w:hAnsi="Arial" w:cs="Arial"/>
            <w:color w:val="800080"/>
            <w:sz w:val="20"/>
            <w:u w:val="single"/>
            <w:lang w:eastAsia="pt-BR"/>
          </w:rPr>
          <w:t>Anexo II</w:t>
        </w:r>
      </w:hyperlink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desta Resolução:</w:t>
      </w:r>
    </w:p>
    <w:p w:rsidR="006076C1" w:rsidRPr="006076C1" w:rsidRDefault="006076C1" w:rsidP="006076C1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COMPOSIÇÃO CURRICULAR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936"/>
        <w:gridCol w:w="1274"/>
        <w:gridCol w:w="1638"/>
      </w:tblGrid>
      <w:tr w:rsidR="006076C1" w:rsidRPr="006076C1" w:rsidTr="006076C1">
        <w:trPr>
          <w:jc w:val="center"/>
        </w:trPr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Conteúdos Curriculares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CH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</w:tr>
      <w:tr w:rsidR="006076C1" w:rsidRPr="006076C1" w:rsidTr="006076C1">
        <w:trPr>
          <w:trHeight w:val="284"/>
          <w:jc w:val="center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 Conteúdos Básicos Profissionais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2.625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62.5%</w:t>
            </w:r>
          </w:p>
        </w:tc>
      </w:tr>
      <w:tr w:rsidR="006076C1" w:rsidRPr="006076C1" w:rsidTr="006076C1">
        <w:trPr>
          <w:trHeight w:val="227"/>
          <w:jc w:val="center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C1" w:rsidRPr="006076C1" w:rsidRDefault="006076C1" w:rsidP="006076C1">
            <w:pPr>
              <w:spacing w:before="100" w:after="10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 Conteúdos Complementares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C1" w:rsidRPr="006076C1" w:rsidRDefault="006076C1" w:rsidP="006076C1">
            <w:pPr>
              <w:spacing w:before="100" w:after="10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C1" w:rsidRPr="006076C1" w:rsidRDefault="006076C1" w:rsidP="006076C1">
            <w:pPr>
              <w:spacing w:before="100" w:after="10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37,5%</w:t>
            </w:r>
          </w:p>
        </w:tc>
      </w:tr>
      <w:tr w:rsidR="006076C1" w:rsidRPr="006076C1" w:rsidTr="006076C1">
        <w:trPr>
          <w:trHeight w:val="680"/>
          <w:jc w:val="center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2.1 Conteúdos Complementares Obrigatórios</w:t>
            </w:r>
          </w:p>
          <w:p w:rsidR="006076C1" w:rsidRPr="006076C1" w:rsidRDefault="006076C1" w:rsidP="006076C1">
            <w:pPr>
              <w:spacing w:before="100" w:after="100" w:line="240" w:lineRule="auto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2.2 Conteúdos Complementares Optativos</w:t>
            </w:r>
          </w:p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607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 Conteúdos Complementares Flexíveis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1.140</w:t>
            </w:r>
          </w:p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180</w:t>
            </w:r>
          </w:p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076C1" w:rsidRPr="006076C1" w:rsidTr="006076C1">
        <w:trPr>
          <w:trHeight w:val="227"/>
          <w:jc w:val="center"/>
        </w:trPr>
        <w:tc>
          <w:tcPr>
            <w:tcW w:w="4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C1" w:rsidRPr="006076C1" w:rsidRDefault="006076C1" w:rsidP="006076C1">
            <w:pPr>
              <w:spacing w:before="100" w:after="100" w:line="227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C1" w:rsidRPr="006076C1" w:rsidRDefault="006076C1" w:rsidP="006076C1">
            <w:pPr>
              <w:spacing w:before="100" w:after="10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4.245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C1" w:rsidRPr="006076C1" w:rsidRDefault="006076C1" w:rsidP="006076C1">
            <w:pPr>
              <w:spacing w:before="100" w:after="10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100%</w:t>
            </w:r>
          </w:p>
        </w:tc>
      </w:tr>
    </w:tbl>
    <w:p w:rsidR="006076C1" w:rsidRPr="006076C1" w:rsidRDefault="006076C1" w:rsidP="006076C1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         Art. 5</w:t>
      </w: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As naturezas dos conteúdos curriculares são as seguintes:</w:t>
      </w:r>
    </w:p>
    <w:p w:rsidR="006076C1" w:rsidRPr="006076C1" w:rsidRDefault="006076C1" w:rsidP="006076C1">
      <w:pPr>
        <w:spacing w:before="20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     disciplinas;</w:t>
      </w:r>
    </w:p>
    <w:p w:rsidR="006076C1" w:rsidRPr="006076C1" w:rsidRDefault="006076C1" w:rsidP="006076C1">
      <w:pPr>
        <w:spacing w:before="20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    estágios;</w:t>
      </w:r>
    </w:p>
    <w:p w:rsidR="006076C1" w:rsidRPr="006076C1" w:rsidRDefault="006076C1" w:rsidP="006076C1">
      <w:pPr>
        <w:spacing w:before="20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   atividades;</w:t>
      </w:r>
    </w:p>
    <w:p w:rsidR="006076C1" w:rsidRPr="006076C1" w:rsidRDefault="006076C1" w:rsidP="006076C1">
      <w:pPr>
        <w:spacing w:before="20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a) atividades de iniciação à pesquisa e/ou extensão;</w:t>
      </w:r>
    </w:p>
    <w:p w:rsidR="006076C1" w:rsidRPr="006076C1" w:rsidRDefault="006076C1" w:rsidP="006076C1">
      <w:pPr>
        <w:spacing w:before="20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b) seminários - discussões temáticas;</w:t>
      </w:r>
    </w:p>
    <w:p w:rsidR="006076C1" w:rsidRPr="006076C1" w:rsidRDefault="006076C1" w:rsidP="006076C1">
      <w:pPr>
        <w:spacing w:before="20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c) atividades de monitoria;</w:t>
      </w:r>
    </w:p>
    <w:p w:rsidR="006076C1" w:rsidRPr="006076C1" w:rsidRDefault="006076C1" w:rsidP="006076C1">
      <w:pPr>
        <w:spacing w:before="20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d) elaboração de trabalho de conclusão de curso;</w:t>
      </w:r>
    </w:p>
    <w:p w:rsidR="006076C1" w:rsidRPr="006076C1" w:rsidRDefault="006076C1" w:rsidP="006076C1">
      <w:pPr>
        <w:spacing w:before="20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e) participação em eventos.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1º As disciplinas de estágio curricular supervisionado estão incluídas nos conteúdos básicos profissionais, e terão duração de </w:t>
      </w:r>
      <w:proofErr w:type="gramStart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300 (trezentas) horas-aula</w:t>
      </w:r>
      <w:proofErr w:type="gramEnd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 Nos conteúdos complementares obrigatórios esta incluída a disciplina Metodologia do Trabalho Científico e </w:t>
      </w:r>
      <w:r w:rsidRPr="006076C1">
        <w:rPr>
          <w:rFonts w:ascii="Arial" w:eastAsia="Times New Roman" w:hAnsi="Arial" w:cs="Arial"/>
          <w:color w:val="000000"/>
          <w:spacing w:val="-6"/>
          <w:sz w:val="20"/>
          <w:szCs w:val="20"/>
          <w:lang w:eastAsia="pt-BR"/>
        </w:rPr>
        <w:t>Pesquisa Aplicada ao Direito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que oferecerão as bases teóricas para o desenvolvimento do Trabalho de Conclusão do Curso – TCC.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 A natureza dos componentes previstos nos incisos II e os conteúdos flexíveis deste artigo serão regulamentadas pelo Colegiado do Curso para fins de integralização curricular.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6</w:t>
      </w: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t-BR"/>
        </w:rPr>
        <w:t>o 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Curso adota o regime seriado semestral.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7º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Para fins do artigo anterior</w:t>
      </w:r>
      <w:proofErr w:type="gramStart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adotar-se-ão</w:t>
      </w:r>
      <w:proofErr w:type="gramEnd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seguintes procedimentos: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I - será vedada ao discente matrícula em disciplina não prevista para cada semestre letivo do sistema seriado, excluindo-se as disciplinas optativas oferecidas pelo Curso de Bacharelado em Ciências Jurídicas e aquelas que sejam ofertadas por outros cursos ministrados nesta Universidade, desde que a(s) disciplina(s) pretendida(s) tenha(m) compatibilidade com alguma outra ministrada no Curso de Bacharelado em Ciências Jurídicas, a critério da Coordenação do Curso;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o discente que for reprovado ou trancar matrícula na disciplina Introdução ao Direito I, não poderá cursar o segundo semestre letivo, até que obtenha êxito nesta disciplina;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o discente que for reprovado ou trancar matrícula em, pelo menos, 2/3 (dois terços) das disciplinas de um determinado semestre não poderá cursar o semestre letivo subseqüente ficando o prosseguimento dos seus estudos a depender da sua aprovação nessas disciplinas, excetuando-se a hipótese de serem as disciplinas optativas ou extracurriculares;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o discente que for reprovado ou trancar matrícula em até 1/3 (um terço) das disciplinas</w:t>
      </w:r>
      <w:proofErr w:type="gramStart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poderá</w:t>
      </w:r>
      <w:proofErr w:type="gramEnd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cursá-las com as disciplinas do semestre letivo subseqüente, excetuando-se as disciplinas para as quais aquelas sejam pré-requisitos, excetuando-se a hipótese de serem as disciplinas optativas ou extracurriculares;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 - ocorrendo a hipótese do inciso IV, o discente deverá cursar a(s) disciplina(s) objeto da reprovação ou trancamento, em regime de dependência, a ser oferecido até duas vezes para a(s) mesma(s) disciplina(s), restando, ainda como dependência para o próximo semestre letivo, a(s) disciplina(s) que tenha(m) por pré-requisito(s), aquela(s) que </w:t>
      </w:r>
      <w:proofErr w:type="gramStart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estará(</w:t>
      </w:r>
      <w:proofErr w:type="spellStart"/>
      <w:proofErr w:type="gramEnd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ão</w:t>
      </w:r>
      <w:proofErr w:type="spellEnd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sendo cursada(s) pelo discente;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no regime de dependência, o discente fica sujeito às mesmas exigências de freqüência e aproveitamento do regime escolar comum;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o discente que estiver cursando disciplinas na forma prevista no inciso IV e não lograr aprovação ficará impedido de cursar o semestre letivo subseqüente, hipótese em que deverá cursar apenas a(s) disciplina(s) pendente(s).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1º Resultando as frações, previstas nos </w:t>
      </w:r>
      <w:proofErr w:type="gramStart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incisos III e IV deste artigo, em número não inteiro cuja casa decimal seja igual ou maior</w:t>
      </w:r>
      <w:proofErr w:type="gramEnd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cinco, arredondar-se-á para o número inteiro imediatamente superior, caso contrário, para o número inteiro imediatamente inferior.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A Composição Curricular, resultante da lógica de organização do conhecimento, está apresentada no </w:t>
      </w:r>
      <w:hyperlink r:id="rId6" w:anchor="anexo%20II" w:history="1">
        <w:r w:rsidRPr="006076C1">
          <w:rPr>
            <w:rFonts w:ascii="Arial" w:eastAsia="Times New Roman" w:hAnsi="Arial" w:cs="Arial"/>
            <w:color w:val="800080"/>
            <w:sz w:val="20"/>
            <w:u w:val="single"/>
            <w:lang w:eastAsia="pt-BR"/>
          </w:rPr>
          <w:t>Anexo II </w:t>
        </w:r>
      </w:hyperlink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desta Resolução</w:t>
      </w: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8</w:t>
      </w: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t-BR"/>
        </w:rPr>
        <w:t>o</w:t>
      </w: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Serão vedadas alterações, em um prazo inferior a 10 (dez) períodos letivos para o Curso, ressalvados os casos de adaptação às normas emanadas pelo CNE e pelo CONSEPE, considerando também as emergências sócio-político-educativas.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Adaptações curriculares de caráter emergencial, como alterações de ementas, remanejamentos de disciplinas, alterações de pré-requisitos, equivalência de disciplinas e alteração de carga horária das disciplinas, serão aprovadas pelo Colegiado do Curso e Departamentos envolvidos, e encaminhadas ao CONSEPE, ouvida a Pró-Reitoria de Graduação, para aprovação.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9º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Para a conclusão do Curso e a obtenção do Grau de Bacharel em Ciências Jurídicas, o discente deverá apresentar e defender Trabalho de Conclusão de Curso (monografia final), perante Banca Examinadora, com livre escolha de tema e orientador.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O Trabalho de Conclusão de Curso será disciplinado por Regulamento a ser aprovado pelo Colegiado do Curso de Graduação em Direito, que deverá ser submetido à apreciação do Conselho de Centro.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10. 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Durante o período de adaptação curricular a estrutura prevista na presente Resolução, os discentes que ingressarem por </w:t>
      </w:r>
      <w:proofErr w:type="spellStart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reopção</w:t>
      </w:r>
      <w:proofErr w:type="spellEnd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curso por qualquer das modalidades de transferência ou, ainda, com aproveitamento de matérias/disciplinas em semestres letivos 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ainda não ofertados serão adaptados aos semestres letivos ministrados, aguardando o oferecimento das disciplinas cujo aproveitamento ou a dispensa lhes tenha sido deferido.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11. 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Caberá à Pró-Reitoria de Graduação, ouvida a Coordenação do Curso, estabelecer, mediante portaria, a adaptação curricular dos alunos que ingressaram no </w:t>
      </w:r>
      <w:proofErr w:type="gramStart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Curso em períodos letivos</w:t>
      </w:r>
      <w:proofErr w:type="gramEnd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anteriores à vigência desta Resolução e optarem pela nova estrutura.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Fica garantido o direito de permanência na estrutura vigente na data de ingresso no Curso aos alunos que ingressaram sob a vigência da Resolução nº 56/97, deste Conselho, e que não desejarem migrar para a estrutura curricular estabelecida por esta Resolução,</w:t>
      </w:r>
    </w:p>
    <w:p w:rsidR="006076C1" w:rsidRPr="006076C1" w:rsidRDefault="006076C1" w:rsidP="006076C1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Conselho Superior de Ensino, Pesquisa e Extensão da Universidade Federal da Paraíba, em João Pessoa, 17 de junho de 2008 de 2008.</w:t>
      </w:r>
    </w:p>
    <w:p w:rsidR="006076C1" w:rsidRPr="006076C1" w:rsidRDefault="006076C1" w:rsidP="006076C1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6076C1" w:rsidRPr="006076C1" w:rsidRDefault="006076C1" w:rsidP="006076C1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  <w:t>RÔMULO SOARES POLARI</w:t>
      </w:r>
    </w:p>
    <w:p w:rsidR="006076C1" w:rsidRPr="006076C1" w:rsidRDefault="006076C1" w:rsidP="006076C1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Presidente</w:t>
      </w:r>
    </w:p>
    <w:p w:rsidR="006076C1" w:rsidRPr="006076C1" w:rsidRDefault="006076C1" w:rsidP="0060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76C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p w:rsidR="006076C1" w:rsidRPr="006076C1" w:rsidRDefault="006076C1" w:rsidP="006076C1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anexo_I"/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ANEXO I da Resolução nº 49/2008 do CONSEPE, que aprova o Projeto Político-Pedagógico do Curso de Direito, do Centro de Ciências Jurídicas, do Campus I, da UFPB.</w:t>
      </w:r>
      <w:bookmarkEnd w:id="0"/>
    </w:p>
    <w:p w:rsidR="006076C1" w:rsidRPr="006076C1" w:rsidRDefault="006076C1" w:rsidP="006076C1">
      <w:pPr>
        <w:spacing w:before="20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6076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6076C1" w:rsidRPr="006076C1" w:rsidRDefault="006076C1" w:rsidP="006076C1">
      <w:pPr>
        <w:spacing w:before="20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DEFINIÇÕES DO CURSO</w:t>
      </w:r>
    </w:p>
    <w:p w:rsidR="006076C1" w:rsidRPr="006076C1" w:rsidRDefault="006076C1" w:rsidP="006076C1">
      <w:pPr>
        <w:spacing w:before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1. Objetivos: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presente projeto de reforma curricular tem em vista alcançar os seguintes objetivos: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contribuir para elevar a qualidade do ensino jurídico oferecido pelo Centro de Ciências Jurídicas da Universidade Federal da Paraíba;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implantar um currículo pleno com o mesmo padrão de excelência para </w:t>
      </w:r>
      <w:proofErr w:type="gramStart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turnos diurno e noturno</w:t>
      </w:r>
      <w:proofErr w:type="gramEnd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despertar no estudante de Direito o senso crítico e uma visão integral do fenômeno jurídico, através da oferta de disciplinas formativas obrigatórias e optativas;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propiciar ao formado melhor desempenho no mercado de trabalho com a criação de áreas de habilitação;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 - concorrer para o estímulo </w:t>
      </w:r>
      <w:proofErr w:type="gramStart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pesquisa com a obrigatoriedade da elaboração de uma monografia e a destinação de carga horária para atividades de pesquisa;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- fomentar a extensão universitária, através da reserva de carga horária para que o estudante possa desenvolver atividade </w:t>
      </w:r>
      <w:proofErr w:type="spellStart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extensionistas</w:t>
      </w:r>
      <w:proofErr w:type="spellEnd"/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6076C1" w:rsidRPr="006076C1" w:rsidRDefault="006076C1" w:rsidP="006076C1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2. Perfil Profissional do Formando: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 o Projeto Político-Pedagógico, objetiva-se formar um cidadão consciente de sua responsabilidade como profissional de Direito, para manutenção de um Estado democrático. Sua formação ética é indispensável para compreender a realidade social, econômica e política do país, com relação à completude e justeza da jurisprudência brasileira que visa a assegurar, a qualquer brasileiro, o acesso à justiça e o exercício pleno da cidadania.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Quanto ao perfil desejado, o curso de Direito deverá oportunizar ao graduando uma sólida formação geral e humanística, com a capacidade de análise e articulação de conceitos e 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argumentos, de interpretação e valorização dos fenômenos jurídicos e sociais, aliada a uma postura reflexiva e visão crítica que fomente a capacidade de trabalho em equipe, favoreça a aptidão para a aprendizagem autônoma e dinâmica, além da qualificação para a vida, o trabalho e o desenvolvimento da cidadania</w:t>
      </w:r>
      <w:r w:rsidRPr="006076C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.</w:t>
      </w:r>
    </w:p>
    <w:p w:rsidR="006076C1" w:rsidRPr="006076C1" w:rsidRDefault="006076C1" w:rsidP="006076C1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3. Competências e Habilidades</w:t>
      </w:r>
    </w:p>
    <w:p w:rsidR="006076C1" w:rsidRPr="006076C1" w:rsidRDefault="006076C1" w:rsidP="006076C1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O Curso de Bacharelado em Ciências Jurídicas deverá assegurar, no perfil do graduando, sólida formação geral, humanística e axiológica, capacidade de análise, domínio de conceitos e da terminologia jurídica, adequada argumentação, interpretação e valorização dos fenômenos jurídicos e sociais, aliada a uma postura reflexiva e de visão crítica que fomente a capacidade e a aptidão para a aprendizagem autônoma e dinâmica, indispensável ao exercício da Ciência do Direito, da prestação da justiça e do desenvolvimento da cidadania.</w:t>
      </w:r>
    </w:p>
    <w:p w:rsidR="006076C1" w:rsidRPr="006076C1" w:rsidRDefault="006076C1" w:rsidP="006076C1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O Curso de Bacharelado em Ciências Jurídicas deverá possibilitar a formação profissional que revele, pelo menos, as seguintes habilidades e competências: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leitura, compreensão e elaboração de textos, atos e documentos jurídicos ou normativos, com a devida utilização das normas técnico-jurídicas;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interpretação e aplicação do Direito;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pesquisa e utilização da legislação, da jurisprudência, da doutrina e de outras fontes do Direito;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adequada atuação técnico-jurídica, em diferentes instâncias, administrativas ou judiciais, com a devida utilização de processos, atos e procedimentos;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correta utilização da terminologia jurídica ou da Ciência do Direito;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utilização de raciocínio jurídico, de argumentação, de persuasão e de reflexão crítica;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julgamento e tomada de decisões; e,</w:t>
      </w:r>
    </w:p>
    <w:p w:rsidR="006076C1" w:rsidRPr="006076C1" w:rsidRDefault="006076C1" w:rsidP="006076C1">
      <w:pPr>
        <w:spacing w:before="20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domínio de tecnologias e métodos para permanente compreensão e aplicação do Direito.</w:t>
      </w:r>
    </w:p>
    <w:p w:rsidR="006076C1" w:rsidRPr="006076C1" w:rsidRDefault="006076C1" w:rsidP="006076C1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Campos de Atuação do Profissional</w:t>
      </w:r>
    </w:p>
    <w:p w:rsidR="006076C1" w:rsidRPr="006076C1" w:rsidRDefault="006076C1" w:rsidP="006076C1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Bacharel em Ciências Jurídicas estará apto a realizar Exames/Concursos Públicos para ingresso em diversas atividades privativas do formado. Dentre essas se destacam: a Advocacia, que poderá ser pública ou privada; a Magistratura; o Ministério Público; etc.</w:t>
      </w:r>
    </w:p>
    <w:p w:rsidR="006076C1" w:rsidRPr="006076C1" w:rsidRDefault="006076C1" w:rsidP="006076C1">
      <w:pPr>
        <w:spacing w:before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076C1" w:rsidRPr="006076C1" w:rsidRDefault="006076C1" w:rsidP="0060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76C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p w:rsidR="006076C1" w:rsidRPr="006076C1" w:rsidRDefault="006076C1" w:rsidP="006076C1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nexo_II"/>
      <w:r w:rsidRPr="006076C1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pt-BR"/>
        </w:rPr>
        <w:t>ANEXO II da Resolução nº 49/2008 do CONSEPE, que aprova o Projeto Político-Pedagógico do Curso de Direito, do Centro de Ciências Jurídicas, do Campus I, da UFPB.</w:t>
      </w:r>
      <w:bookmarkEnd w:id="1"/>
    </w:p>
    <w:p w:rsidR="006076C1" w:rsidRPr="006076C1" w:rsidRDefault="006076C1" w:rsidP="006076C1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076C1" w:rsidRPr="006076C1" w:rsidRDefault="006076C1" w:rsidP="006076C1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COMPOSIÇÃO CURRICULAR DO CURSO DE DIREITO</w:t>
      </w:r>
    </w:p>
    <w:p w:rsidR="006076C1" w:rsidRPr="006076C1" w:rsidRDefault="006076C1" w:rsidP="006076C1">
      <w:pPr>
        <w:spacing w:before="200" w:line="240" w:lineRule="auto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1.</w:t>
      </w: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</w:t>
      </w: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Conteúdos Básicos Profissionais -  Carga Horária: 2.625h</w:t>
      </w:r>
    </w:p>
    <w:p w:rsidR="006076C1" w:rsidRPr="006076C1" w:rsidRDefault="006076C1" w:rsidP="006076C1">
      <w:pPr>
        <w:spacing w:before="2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84"/>
        <w:gridCol w:w="2748"/>
        <w:gridCol w:w="789"/>
        <w:gridCol w:w="2797"/>
      </w:tblGrid>
      <w:tr w:rsidR="006076C1" w:rsidRPr="006076C1" w:rsidTr="006076C1">
        <w:trPr>
          <w:jc w:val="center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pt-BR"/>
              </w:rPr>
              <w:t>MATÉRIA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pt-BR"/>
              </w:rPr>
              <w:t>AULAS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pt-BR"/>
              </w:rPr>
              <w:t>PRÉ-REQUISITO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Introdução ao Direito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Introdução ao Direito 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-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Introdução ao Direito 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Introdução ao Direito 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Sociologia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Sociologia Geral Jurídica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Introdução ao Direito I</w:t>
            </w:r>
          </w:p>
        </w:tc>
      </w:tr>
      <w:tr w:rsidR="006076C1" w:rsidRPr="006076C1" w:rsidTr="006076C1">
        <w:trPr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Ciência Política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-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Filosofia Geral e Jurídica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Introdução ao Direito II</w:t>
            </w:r>
          </w:p>
        </w:tc>
      </w:tr>
      <w:tr w:rsidR="006076C1" w:rsidRPr="006076C1" w:rsidTr="006076C1">
        <w:trPr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Ética Geral e Profissional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Filosofia Geral Jurídica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Constitucional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Constitucional 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Introdução ao Direito II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6C1" w:rsidRPr="006076C1" w:rsidRDefault="006076C1" w:rsidP="006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Constitucional 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Constitucional 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6C1" w:rsidRPr="006076C1" w:rsidRDefault="006076C1" w:rsidP="0060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Constitucional 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Constitucional II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Direitos Humanos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Direitos Humanos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Civil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8"/>
                <w:sz w:val="20"/>
                <w:szCs w:val="20"/>
                <w:lang w:eastAsia="pt-BR"/>
              </w:rPr>
              <w:t>Direito Civil 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Introdução ao Direito 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Civil 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Civil 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Civil 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Civil II</w:t>
            </w:r>
          </w:p>
        </w:tc>
      </w:tr>
      <w:tr w:rsidR="006076C1" w:rsidRPr="006076C1" w:rsidTr="006076C1">
        <w:trPr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Civil IV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Civil II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Civil 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Civil IV</w:t>
            </w:r>
          </w:p>
        </w:tc>
      </w:tr>
      <w:tr w:rsidR="006076C1" w:rsidRPr="006076C1" w:rsidTr="006076C1">
        <w:trPr>
          <w:trHeight w:val="134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Civil VI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Civil V</w:t>
            </w:r>
          </w:p>
        </w:tc>
      </w:tr>
      <w:tr w:rsidR="006076C1" w:rsidRPr="006076C1" w:rsidTr="006076C1">
        <w:trPr>
          <w:trHeight w:val="134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Civil VII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Civil VI</w:t>
            </w:r>
          </w:p>
        </w:tc>
      </w:tr>
      <w:tr w:rsidR="006076C1" w:rsidRPr="006076C1" w:rsidTr="006076C1">
        <w:trPr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Penal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Penal 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Introdução ao Direito II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Penal 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Penal 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Penal 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Penal II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Penal IV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Penal II</w:t>
            </w:r>
          </w:p>
        </w:tc>
      </w:tr>
      <w:tr w:rsidR="006076C1" w:rsidRPr="006076C1" w:rsidTr="006076C1">
        <w:trPr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Empresarial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Empresarial 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Introdução ao Direito II</w:t>
            </w:r>
          </w:p>
        </w:tc>
      </w:tr>
      <w:tr w:rsidR="006076C1" w:rsidRPr="006076C1" w:rsidTr="006076C1">
        <w:trPr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Empresarial 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Empresarial I</w:t>
            </w:r>
          </w:p>
        </w:tc>
      </w:tr>
      <w:tr w:rsidR="006076C1" w:rsidRPr="006076C1" w:rsidTr="006076C1">
        <w:trPr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do Trabalho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do Trabalho 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Civil II</w:t>
            </w:r>
          </w:p>
        </w:tc>
      </w:tr>
      <w:tr w:rsidR="006076C1" w:rsidRPr="006076C1" w:rsidTr="006076C1">
        <w:trPr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do Trabalho 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do Trabalho 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Administrativo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Administrativo 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Constitucional II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Administrativo 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Administrativo 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Processual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Teoria Geral do Processo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Civil II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Processual Civil 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Teoria Geral do Processo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Processual Civil 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Processual Civil I</w:t>
            </w:r>
          </w:p>
        </w:tc>
      </w:tr>
      <w:tr w:rsidR="006076C1" w:rsidRPr="006076C1" w:rsidTr="006076C1">
        <w:trPr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Processual Civil 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Processual Civil II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Processual Penal 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 xml:space="preserve">Teoria Geral do Processo e </w:t>
            </w: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lastRenderedPageBreak/>
              <w:t>Direito Penal II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Processual Penal 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Processual Penal 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Processual do Trabalho 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Processual Civil II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Processual do Trabalho 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Processual do Trabalho I</w:t>
            </w:r>
          </w:p>
        </w:tc>
      </w:tr>
      <w:tr w:rsidR="006076C1" w:rsidRPr="006076C1" w:rsidTr="006076C1">
        <w:trPr>
          <w:trHeight w:val="235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Tributário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 xml:space="preserve">Direito </w:t>
            </w:r>
            <w:proofErr w:type="gramStart"/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Tributário e Fiscal I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Ciências das Finanças e Direito Financeiro</w:t>
            </w:r>
          </w:p>
        </w:tc>
      </w:tr>
      <w:tr w:rsidR="006076C1" w:rsidRPr="006076C1" w:rsidTr="006076C1">
        <w:trPr>
          <w:trHeight w:val="234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 xml:space="preserve">Direito </w:t>
            </w:r>
            <w:proofErr w:type="gramStart"/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Tributário e Fiscal II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 xml:space="preserve">Direito </w:t>
            </w:r>
            <w:proofErr w:type="gramStart"/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Tributário e Fiscal I</w:t>
            </w:r>
            <w:proofErr w:type="gramEnd"/>
          </w:p>
        </w:tc>
      </w:tr>
      <w:tr w:rsidR="006076C1" w:rsidRPr="006076C1" w:rsidTr="006076C1">
        <w:trPr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Internacional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Internacional Privado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Civil III</w:t>
            </w:r>
          </w:p>
        </w:tc>
      </w:tr>
      <w:tr w:rsidR="006076C1" w:rsidRPr="006076C1" w:rsidTr="006076C1">
        <w:trPr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Internacional Público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Constitucional II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Estagio Curricular Supervisionado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Prática Jurídica 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Processual Civil 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Prática Jurídica 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Prática Jurídica 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Prática Jurídica 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Prática Jurídica I</w:t>
            </w:r>
          </w:p>
        </w:tc>
      </w:tr>
      <w:tr w:rsidR="006076C1" w:rsidRPr="006076C1" w:rsidTr="006076C1">
        <w:trPr>
          <w:trHeight w:val="11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Prática Jurídica IV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1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 xml:space="preserve">Prática Jurídica I e Solução </w:t>
            </w:r>
            <w:proofErr w:type="spellStart"/>
            <w:proofErr w:type="gramStart"/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Pac</w:t>
            </w:r>
            <w:proofErr w:type="spellEnd"/>
            <w:proofErr w:type="gramEnd"/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 xml:space="preserve">. </w:t>
            </w:r>
            <w:proofErr w:type="gramStart"/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de</w:t>
            </w:r>
            <w:proofErr w:type="gramEnd"/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 xml:space="preserve"> Conflitos</w:t>
            </w:r>
          </w:p>
        </w:tc>
      </w:tr>
      <w:tr w:rsidR="006076C1" w:rsidRPr="006076C1" w:rsidTr="006076C1">
        <w:trPr>
          <w:jc w:val="center"/>
        </w:trPr>
        <w:tc>
          <w:tcPr>
            <w:tcW w:w="3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pt-BR"/>
              </w:rPr>
              <w:t>TOTAL </w:t>
            </w: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2.625 h</w:t>
            </w:r>
          </w:p>
        </w:tc>
      </w:tr>
    </w:tbl>
    <w:p w:rsidR="006076C1" w:rsidRPr="006076C1" w:rsidRDefault="006076C1" w:rsidP="0060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6076C1" w:rsidRPr="006076C1" w:rsidRDefault="006076C1" w:rsidP="0060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076C1" w:rsidRPr="006076C1" w:rsidRDefault="006076C1" w:rsidP="0060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2. Conteúdos Complementares</w:t>
      </w:r>
    </w:p>
    <w:p w:rsidR="006076C1" w:rsidRPr="006076C1" w:rsidRDefault="006076C1" w:rsidP="0060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2.1 Conteúdos Complementares Obrigatórios - Carga Horária: 1140h</w:t>
      </w:r>
    </w:p>
    <w:p w:rsidR="006076C1" w:rsidRPr="006076C1" w:rsidRDefault="006076C1" w:rsidP="0060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20"/>
        <w:gridCol w:w="2715"/>
        <w:gridCol w:w="797"/>
        <w:gridCol w:w="2486"/>
      </w:tblGrid>
      <w:tr w:rsidR="006076C1" w:rsidRPr="006076C1" w:rsidTr="006076C1"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pt-BR"/>
              </w:rPr>
              <w:t>MATÉRIA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pt-BR"/>
              </w:rPr>
              <w:t>AULAS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pt-BR"/>
              </w:rPr>
              <w:t>PRÉ-REQUISITO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Ciências das Fin. e Direito Financeiro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Ciências das Fin. e Direito Financeiro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Administrativo I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Agrário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Agrário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Civil III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Ambiental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Ambiental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Administrativo II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da Criança e do Adolescente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da Criança e do Adolescente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Civil III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do Consumidor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do Consumidor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Civil III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Econômico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Econômico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Constitucional II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Eleitoral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Eleitoral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Constitucional II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Direitos Humanos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dos Grupos Soc. Vulneráveis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Direitos Humanos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Internacional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da Integração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Internacional Público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Municipal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Municipal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Constitucional II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lastRenderedPageBreak/>
              <w:t>Direito Processual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Processual Coletivo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Teoria Geral do Processo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Romano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Romano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-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da Seguridade Social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da Seguridade Social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do Trabalho II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Economia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Economia Política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-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 xml:space="preserve">História e </w:t>
            </w:r>
            <w:proofErr w:type="gramStart"/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Antropologia Jurídicas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-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Medicina Legal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Medicina Legal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Penal III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Metodologia da Pesquisa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Metodologia do Trabalho Científico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Introdução ao Direito I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Metodologia da Pesquisa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Pesquisa Aplicada ao Direito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Metodologia da Pesquisa Científica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Mediação e Arbitragem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Mediação e Arbitragem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Direito Civil V, Direito Penal IV e Direito do Trabalho II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Psicologia Jurídica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-</w:t>
            </w:r>
          </w:p>
        </w:tc>
      </w:tr>
      <w:tr w:rsidR="006076C1" w:rsidRPr="006076C1" w:rsidTr="006076C1"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Trabalho de Conclusão de Curso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Trabalho de Conclusão de Curso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9"/>
                <w:sz w:val="20"/>
                <w:szCs w:val="20"/>
                <w:lang w:eastAsia="pt-BR"/>
              </w:rPr>
              <w:t>Pesquisa Aplicada ao Direito</w:t>
            </w:r>
          </w:p>
        </w:tc>
      </w:tr>
      <w:tr w:rsidR="006076C1" w:rsidRPr="006076C1" w:rsidTr="006076C1">
        <w:tc>
          <w:tcPr>
            <w:tcW w:w="91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ind w:left="30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pt-BR"/>
              </w:rPr>
              <w:t>TOTAL 1140 h</w:t>
            </w:r>
          </w:p>
        </w:tc>
      </w:tr>
    </w:tbl>
    <w:p w:rsidR="006076C1" w:rsidRPr="006076C1" w:rsidRDefault="006076C1" w:rsidP="0060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6076C1" w:rsidRPr="006076C1" w:rsidRDefault="006076C1" w:rsidP="0060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076C1" w:rsidRPr="006076C1" w:rsidRDefault="006076C1" w:rsidP="0060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2.2 Conteúdos Complementares Optativos - Carga Horária: 180h</w:t>
      </w:r>
    </w:p>
    <w:p w:rsidR="006076C1" w:rsidRPr="006076C1" w:rsidRDefault="006076C1" w:rsidP="0060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(O aluno devera escolher no mínimo 180h de conteúdos optativos).</w:t>
      </w:r>
    </w:p>
    <w:p w:rsidR="006076C1" w:rsidRPr="006076C1" w:rsidRDefault="006076C1" w:rsidP="0060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25"/>
        <w:gridCol w:w="2788"/>
        <w:gridCol w:w="790"/>
        <w:gridCol w:w="2415"/>
      </w:tblGrid>
      <w:tr w:rsidR="006076C1" w:rsidRPr="006076C1" w:rsidTr="006076C1">
        <w:trPr>
          <w:jc w:val="center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MATÉRIA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pt-BR"/>
              </w:rPr>
              <w:t>AULAS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pt-BR"/>
              </w:rPr>
              <w:t>PRÉ-REQUISITO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Bioética e </w:t>
            </w:r>
            <w:proofErr w:type="spellStart"/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Biodireito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Bioética e </w:t>
            </w:r>
            <w:proofErr w:type="spellStart"/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Biodireito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Sociologia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Sociologia Criminal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076C1">
              <w:rPr>
                <w:rFonts w:ascii="Arial" w:eastAsia="Times New Roman" w:hAnsi="Arial" w:cs="Arial"/>
                <w:spacing w:val="-8"/>
                <w:sz w:val="20"/>
                <w:szCs w:val="20"/>
                <w:lang w:eastAsia="pt-BR"/>
              </w:rPr>
              <w:t>Soc.</w:t>
            </w:r>
            <w:proofErr w:type="gramEnd"/>
            <w:r w:rsidRPr="006076C1">
              <w:rPr>
                <w:rFonts w:ascii="Arial" w:eastAsia="Times New Roman" w:hAnsi="Arial" w:cs="Arial"/>
                <w:spacing w:val="-8"/>
                <w:sz w:val="20"/>
                <w:szCs w:val="20"/>
                <w:lang w:eastAsia="pt-BR"/>
              </w:rPr>
              <w:t>Jurídica e Direito Penal II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Internacional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da Integração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Inter. Privado e Público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Dir., Política e Desenvolvimento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Dir., Política e Desenvolvimento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Constitucional II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Hermenêutica Jurídica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Hermenêutica Jurídica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de Informática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de Informática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Técnica Legislativa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Técnica Legislativa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Constitucional III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Teoria da Argumentação Jurídica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Filosofia Geral e Jurídica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Direitos Humanos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Práticas e Políticas de Proteção e de Defesa dos Direitos Humanos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10"/>
                <w:sz w:val="20"/>
                <w:szCs w:val="20"/>
                <w:lang w:eastAsia="pt-BR"/>
              </w:rPr>
              <w:t>Direito Humanos e Direito dos Grupos Socialmente Vulneráveis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Direitos Humanos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Exclusão Social, Políticas </w:t>
            </w: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Públicas e Direitos Humanos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10"/>
                <w:sz w:val="20"/>
                <w:szCs w:val="20"/>
                <w:lang w:eastAsia="pt-BR"/>
              </w:rPr>
              <w:t xml:space="preserve">Direitos Humanos e Direitos </w:t>
            </w:r>
            <w:r w:rsidRPr="006076C1">
              <w:rPr>
                <w:rFonts w:ascii="Arial" w:eastAsia="Times New Roman" w:hAnsi="Arial" w:cs="Arial"/>
                <w:spacing w:val="-10"/>
                <w:sz w:val="20"/>
                <w:szCs w:val="20"/>
                <w:lang w:eastAsia="pt-BR"/>
              </w:rPr>
              <w:lastRenderedPageBreak/>
              <w:t>dos Grupos Socialmente Vulneráveis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Direitos Humanos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em Direitos Humanos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10"/>
                <w:sz w:val="20"/>
                <w:szCs w:val="20"/>
                <w:lang w:eastAsia="pt-BR"/>
              </w:rPr>
              <w:t>Direitos Humanos e Direitos dos Grupos Socialmente Vulneráveis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Direitos Humanos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Direitos Humanos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10"/>
                <w:sz w:val="20"/>
                <w:szCs w:val="20"/>
                <w:lang w:eastAsia="pt-BR"/>
              </w:rPr>
              <w:t>Direitos Humanos e Direitos dos Grupos Socialmente Vulneráveis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Econômico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da Organização dos Mercados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Econômico e Direito Empresarial I e II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Econômico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Internacional do Desenvolvimento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Direito Econômico e Direito Empresarial I e II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Econômico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da Integração Econômica.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Econômico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Econômico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Direito Econômico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Econômico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Penal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Penal Constitucional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Penal IV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Penal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Penal Econômico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Penal II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Penal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Penitenciário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Penal II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Penal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Especiais em Direito Penal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Penal IV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do Trabalho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Relações de Trabalho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do Trabalho II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do Trabalho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e Análise Socioeconômica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do Trabalho II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do Trabalho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10"/>
                <w:sz w:val="20"/>
                <w:szCs w:val="20"/>
                <w:lang w:eastAsia="pt-BR"/>
              </w:rPr>
              <w:t>Direitos Humanos do Trabalhador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do Trabalho II</w:t>
            </w:r>
          </w:p>
        </w:tc>
      </w:tr>
      <w:tr w:rsidR="006076C1" w:rsidRPr="006076C1" w:rsidTr="006076C1">
        <w:trPr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do Trabalho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Tópicos Especiais em Direito do Trabalho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do Trabalho II</w:t>
            </w:r>
          </w:p>
        </w:tc>
      </w:tr>
    </w:tbl>
    <w:p w:rsidR="006076C1" w:rsidRPr="006076C1" w:rsidRDefault="006076C1" w:rsidP="0060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6076C1" w:rsidRPr="006076C1" w:rsidRDefault="006076C1" w:rsidP="0060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076C1" w:rsidRPr="006076C1" w:rsidRDefault="006076C1" w:rsidP="0060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2.3 Conteúdos Complementares Flexíveis</w:t>
      </w:r>
    </w:p>
    <w:p w:rsidR="006076C1" w:rsidRPr="006076C1" w:rsidRDefault="006076C1" w:rsidP="0060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 Horária: 300h</w:t>
      </w:r>
    </w:p>
    <w:p w:rsidR="006076C1" w:rsidRPr="006076C1" w:rsidRDefault="006076C1" w:rsidP="0060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61"/>
        <w:gridCol w:w="2791"/>
        <w:gridCol w:w="896"/>
        <w:gridCol w:w="2196"/>
      </w:tblGrid>
      <w:tr w:rsidR="006076C1" w:rsidRPr="006076C1" w:rsidTr="006076C1">
        <w:trPr>
          <w:jc w:val="center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Conteúdos Curriculares Flexíveis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Tópicos Especiais em Direito 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</w:tr>
      <w:tr w:rsidR="006076C1" w:rsidRPr="006076C1" w:rsidTr="006076C1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Tópicos Especiais em Direito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</w:tr>
      <w:tr w:rsidR="006076C1" w:rsidRPr="006076C1" w:rsidTr="006076C1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Tópicos Especiais em Direito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</w:tr>
      <w:tr w:rsidR="006076C1" w:rsidRPr="006076C1" w:rsidTr="006076C1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Tópicos Especiais em Direito 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</w:tr>
      <w:tr w:rsidR="006076C1" w:rsidRPr="006076C1" w:rsidTr="006076C1">
        <w:trPr>
          <w:trHeight w:val="260"/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Tópicos Especiais em Direito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spacing w:val="-6"/>
                <w:sz w:val="20"/>
                <w:szCs w:val="20"/>
                <w:lang w:eastAsia="pt-BR"/>
              </w:rPr>
              <w:t> </w:t>
            </w:r>
          </w:p>
        </w:tc>
      </w:tr>
      <w:tr w:rsidR="006076C1" w:rsidRPr="006076C1" w:rsidTr="006076C1">
        <w:trPr>
          <w:jc w:val="center"/>
        </w:trPr>
        <w:tc>
          <w:tcPr>
            <w:tcW w:w="9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6C1" w:rsidRPr="006076C1" w:rsidRDefault="006076C1" w:rsidP="006076C1">
            <w:pPr>
              <w:spacing w:before="100" w:after="100" w:line="240" w:lineRule="auto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7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300 h</w:t>
            </w:r>
          </w:p>
        </w:tc>
      </w:tr>
    </w:tbl>
    <w:p w:rsidR="006076C1" w:rsidRPr="006076C1" w:rsidRDefault="006076C1" w:rsidP="00607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6C1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</w:t>
      </w:r>
    </w:p>
    <w:p w:rsidR="00530114" w:rsidRDefault="00530114"/>
    <w:sectPr w:rsidR="00530114" w:rsidSect="00530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hyphenationZone w:val="425"/>
  <w:characterSpacingControl w:val="doNotCompress"/>
  <w:compat/>
  <w:rsids>
    <w:rsidRoot w:val="006076C1"/>
    <w:rsid w:val="00530114"/>
    <w:rsid w:val="0060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14"/>
  </w:style>
  <w:style w:type="paragraph" w:styleId="Ttulo7">
    <w:name w:val="heading 7"/>
    <w:basedOn w:val="Normal"/>
    <w:link w:val="Ttulo7Char"/>
    <w:uiPriority w:val="9"/>
    <w:qFormat/>
    <w:rsid w:val="006076C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6076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76C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76C1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76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0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076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0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076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0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76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76C1"/>
    <w:rPr>
      <w:b/>
      <w:bCs/>
    </w:rPr>
  </w:style>
  <w:style w:type="paragraph" w:styleId="Ttulo">
    <w:name w:val="Title"/>
    <w:basedOn w:val="Normal"/>
    <w:link w:val="TtuloChar"/>
    <w:uiPriority w:val="10"/>
    <w:qFormat/>
    <w:rsid w:val="0060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076C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g-arq.ufpb.br/arquivos/201616015656932285291bd8902f35a7/Rsep49_2008.htm" TargetMode="External"/><Relationship Id="rId5" Type="http://schemas.openxmlformats.org/officeDocument/2006/relationships/hyperlink" Target="https://sig-arq.ufpb.br/arquivos/201616015656932285291bd8902f35a7/Rsep49_2008.htm" TargetMode="External"/><Relationship Id="rId4" Type="http://schemas.openxmlformats.org/officeDocument/2006/relationships/hyperlink" Target="https://sig-arq.ufpb.br/arquivos/201616015656932285291bd8902f35a7/Rsep49_200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3181</Words>
  <Characters>17179</Characters>
  <Application>Microsoft Office Word</Application>
  <DocSecurity>0</DocSecurity>
  <Lines>143</Lines>
  <Paragraphs>40</Paragraphs>
  <ScaleCrop>false</ScaleCrop>
  <Company/>
  <LinksUpToDate>false</LinksUpToDate>
  <CharactersWithSpaces>20320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Pessoal</dc:creator>
  <cp:lastModifiedBy>Uso Pessoal</cp:lastModifiedBy>
  <cp:revision>1</cp:revision>
  <dcterms:created xsi:type="dcterms:W3CDTF">2020-05-08T10:38:00Z</dcterms:created>
  <dcterms:modified xsi:type="dcterms:W3CDTF">2020-05-08T10:39:00Z</dcterms:modified>
</cp:coreProperties>
</file>