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8644" w:type="dxa"/>
        <w:tblLook w:val="04A0" w:firstRow="1" w:lastRow="0" w:firstColumn="1" w:lastColumn="0" w:noHBand="0" w:noVBand="1"/>
      </w:tblPr>
      <w:tblGrid>
        <w:gridCol w:w="1668"/>
        <w:gridCol w:w="5242"/>
        <w:gridCol w:w="1734"/>
      </w:tblGrid>
      <w:tr w:rsidR="00654E15" w14:paraId="6BEE9B2A" w14:textId="77777777">
        <w:trPr>
          <w:trHeight w:val="1701"/>
        </w:trPr>
        <w:tc>
          <w:tcPr>
            <w:tcW w:w="1668" w:type="dxa"/>
          </w:tcPr>
          <w:p w14:paraId="0C74DF2A" w14:textId="77777777" w:rsidR="00654E15" w:rsidRDefault="00B07824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" behindDoc="0" locked="0" layoutInCell="1" allowOverlap="1" wp14:anchorId="7C5D9687" wp14:editId="2D64A95D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160020</wp:posOffset>
                  </wp:positionV>
                  <wp:extent cx="552450" cy="790575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2" w:type="dxa"/>
          </w:tcPr>
          <w:p w14:paraId="7AA21849" w14:textId="77777777" w:rsidR="00654E15" w:rsidRDefault="00B07824">
            <w:pPr>
              <w:jc w:val="center"/>
            </w:pPr>
            <w:r>
              <w:t>Universidade Federal da Paraíba - UFPB</w:t>
            </w:r>
          </w:p>
          <w:p w14:paraId="378A940B" w14:textId="77777777" w:rsidR="00654E15" w:rsidRDefault="00B07824">
            <w:pPr>
              <w:jc w:val="center"/>
            </w:pPr>
            <w:r>
              <w:t>Centro de Ciências Humanas e Letras - CCHLA</w:t>
            </w:r>
          </w:p>
          <w:p w14:paraId="5A5E36A5" w14:textId="77777777" w:rsidR="00654E15" w:rsidRDefault="00B07824">
            <w:pPr>
              <w:jc w:val="center"/>
            </w:pPr>
            <w:r>
              <w:t>Núcleo de Cidadania e Direitos Humanos - NCDH</w:t>
            </w:r>
          </w:p>
          <w:p w14:paraId="6B63512C" w14:textId="77777777" w:rsidR="00654E15" w:rsidRDefault="00B07824">
            <w:pPr>
              <w:jc w:val="center"/>
            </w:pPr>
            <w:r>
              <w:t>Programa de Pós-Graduação em Direitos Humanos, Cidadania e Políticas Públicas – PPGDH</w:t>
            </w:r>
          </w:p>
        </w:tc>
        <w:tc>
          <w:tcPr>
            <w:tcW w:w="1734" w:type="dxa"/>
          </w:tcPr>
          <w:p w14:paraId="5C2E0124" w14:textId="77777777" w:rsidR="00654E15" w:rsidRDefault="00B0782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C2130E" wp14:editId="7561B163">
                  <wp:extent cx="925195" cy="87249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8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C39956" w14:textId="77777777" w:rsidR="00654E15" w:rsidRDefault="00654E15"/>
    <w:p w14:paraId="59DE547A" w14:textId="67E5AA17" w:rsidR="00654E15" w:rsidRDefault="00B07824">
      <w:pPr>
        <w:jc w:val="center"/>
        <w:rPr>
          <w:b/>
        </w:rPr>
      </w:pPr>
      <w:r>
        <w:rPr>
          <w:b/>
        </w:rPr>
        <w:t>SOLICITAÇÃO DE MATRÍCULA - ALUNO ESPECIAL PPGDH 202</w:t>
      </w:r>
      <w:r w:rsidR="007330BC">
        <w:rPr>
          <w:b/>
        </w:rPr>
        <w:t>2</w:t>
      </w:r>
      <w:r>
        <w:rPr>
          <w:b/>
        </w:rPr>
        <w:t>.</w:t>
      </w:r>
      <w:r w:rsidR="000D0BBC">
        <w:rPr>
          <w:b/>
        </w:rPr>
        <w:t>2</w:t>
      </w:r>
    </w:p>
    <w:p w14:paraId="415BBD2A" w14:textId="77777777" w:rsidR="00654E15" w:rsidRDefault="00654E15">
      <w:pPr>
        <w:jc w:val="center"/>
        <w:rPr>
          <w:b/>
        </w:rPr>
      </w:pPr>
    </w:p>
    <w:tbl>
      <w:tblPr>
        <w:tblW w:w="10155" w:type="dxa"/>
        <w:tblInd w:w="-86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65"/>
        <w:gridCol w:w="2971"/>
        <w:gridCol w:w="554"/>
        <w:gridCol w:w="1710"/>
        <w:gridCol w:w="1471"/>
        <w:gridCol w:w="2084"/>
      </w:tblGrid>
      <w:tr w:rsidR="00654E15" w14:paraId="0B16B0A7" w14:textId="77777777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74BCDC" w14:textId="77777777" w:rsidR="00654E15" w:rsidRDefault="00B07824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8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447F" w14:textId="77777777" w:rsidR="00654E15" w:rsidRDefault="00654E15">
            <w:pPr>
              <w:pStyle w:val="Contedodatabela"/>
              <w:rPr>
                <w:sz w:val="20"/>
                <w:szCs w:val="20"/>
              </w:rPr>
            </w:pPr>
          </w:p>
        </w:tc>
      </w:tr>
      <w:tr w:rsidR="00654E15" w14:paraId="1C7B0890" w14:textId="77777777"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83BB75" w14:textId="77777777" w:rsidR="00654E15" w:rsidRDefault="00B07824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</w:tcPr>
          <w:p w14:paraId="58BB213D" w14:textId="77777777" w:rsidR="00654E15" w:rsidRDefault="00654E15">
            <w:pPr>
              <w:pStyle w:val="Contedodatabela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14:paraId="1DF701AC" w14:textId="77777777" w:rsidR="00654E15" w:rsidRDefault="00B07824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14:paraId="2807E0A1" w14:textId="77777777" w:rsidR="00654E15" w:rsidRDefault="00654E15">
            <w:pPr>
              <w:pStyle w:val="Contedodatabela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</w:tcPr>
          <w:p w14:paraId="51413C5B" w14:textId="77777777" w:rsidR="00654E15" w:rsidRDefault="00B07824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TELEFONE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4DEB" w14:textId="77777777" w:rsidR="00654E15" w:rsidRDefault="00B07824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(DDD)</w:t>
            </w:r>
          </w:p>
        </w:tc>
      </w:tr>
      <w:tr w:rsidR="00654E15" w14:paraId="2E81BA32" w14:textId="77777777"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044E23" w14:textId="77777777" w:rsidR="00654E15" w:rsidRDefault="00B07824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87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55AE" w14:textId="77777777" w:rsidR="00654E15" w:rsidRDefault="00654E15">
            <w:pPr>
              <w:pStyle w:val="Contedodatabela"/>
              <w:rPr>
                <w:sz w:val="20"/>
                <w:szCs w:val="20"/>
              </w:rPr>
            </w:pPr>
          </w:p>
        </w:tc>
      </w:tr>
      <w:tr w:rsidR="00654E15" w14:paraId="2E68641F" w14:textId="77777777">
        <w:tc>
          <w:tcPr>
            <w:tcW w:w="13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D0DCAB" w14:textId="77777777" w:rsidR="00654E15" w:rsidRDefault="00B07824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FILIAÇÃO </w:t>
            </w:r>
          </w:p>
        </w:tc>
        <w:tc>
          <w:tcPr>
            <w:tcW w:w="87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510F" w14:textId="77777777" w:rsidR="00654E15" w:rsidRDefault="00654E15">
            <w:pPr>
              <w:pStyle w:val="Contedodatabela"/>
              <w:rPr>
                <w:sz w:val="20"/>
                <w:szCs w:val="20"/>
              </w:rPr>
            </w:pPr>
          </w:p>
        </w:tc>
      </w:tr>
      <w:tr w:rsidR="00654E15" w14:paraId="2E30CEA9" w14:textId="77777777"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5D5D186" w14:textId="77777777" w:rsidR="00654E15" w:rsidRDefault="00654E15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  <w:tc>
          <w:tcPr>
            <w:tcW w:w="87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0D6" w14:textId="77777777" w:rsidR="00654E15" w:rsidRDefault="00654E15">
            <w:pPr>
              <w:pStyle w:val="Contedodatabela"/>
              <w:rPr>
                <w:sz w:val="20"/>
                <w:szCs w:val="20"/>
              </w:rPr>
            </w:pPr>
          </w:p>
        </w:tc>
      </w:tr>
      <w:tr w:rsidR="00654E15" w14:paraId="3BA8D9E9" w14:textId="77777777"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74F6B9" w14:textId="77777777" w:rsidR="00654E15" w:rsidRDefault="00B07824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ENDEREÇO</w:t>
            </w:r>
          </w:p>
        </w:tc>
        <w:tc>
          <w:tcPr>
            <w:tcW w:w="87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DC12" w14:textId="77777777" w:rsidR="00654E15" w:rsidRDefault="00654E15">
            <w:pPr>
              <w:pStyle w:val="Contedodatabela"/>
              <w:rPr>
                <w:sz w:val="20"/>
                <w:szCs w:val="20"/>
              </w:rPr>
            </w:pPr>
          </w:p>
          <w:p w14:paraId="23EC4F3F" w14:textId="77777777" w:rsidR="00654E15" w:rsidRDefault="00654E15">
            <w:pPr>
              <w:pStyle w:val="Contedodatabela"/>
              <w:rPr>
                <w:sz w:val="20"/>
                <w:szCs w:val="20"/>
              </w:rPr>
            </w:pPr>
          </w:p>
        </w:tc>
      </w:tr>
    </w:tbl>
    <w:p w14:paraId="57BC980F" w14:textId="77777777" w:rsidR="00654E15" w:rsidRDefault="00654E15">
      <w:pPr>
        <w:rPr>
          <w:b/>
        </w:rPr>
      </w:pPr>
    </w:p>
    <w:p w14:paraId="79225E2C" w14:textId="77777777" w:rsidR="00654E15" w:rsidRDefault="00654E15">
      <w:pPr>
        <w:ind w:left="-1020"/>
        <w:rPr>
          <w:b/>
        </w:rPr>
      </w:pPr>
    </w:p>
    <w:p w14:paraId="3683BF50" w14:textId="77777777" w:rsidR="00654E15" w:rsidRDefault="00B07824">
      <w:pPr>
        <w:ind w:left="-850"/>
        <w:rPr>
          <w:b/>
        </w:rPr>
      </w:pPr>
      <w:r>
        <w:rPr>
          <w:b/>
          <w:bCs/>
        </w:rPr>
        <w:t>1. DISCIPLINA PRETENDIDA</w:t>
      </w:r>
      <w:r>
        <w:t xml:space="preserve"> (Marque com um X – </w:t>
      </w:r>
      <w:r>
        <w:rPr>
          <w:b/>
          <w:bCs/>
        </w:rPr>
        <w:t>Permitido escolher apenas UMA</w:t>
      </w:r>
      <w:r>
        <w:t>):</w:t>
      </w:r>
    </w:p>
    <w:p w14:paraId="774F2751" w14:textId="77777777" w:rsidR="00654E15" w:rsidRDefault="00654E15">
      <w:pPr>
        <w:ind w:left="-1020"/>
        <w:rPr>
          <w:b/>
        </w:rPr>
      </w:pPr>
    </w:p>
    <w:p w14:paraId="62EAF982" w14:textId="0B01B612" w:rsidR="00654E15" w:rsidRDefault="00B07824" w:rsidP="000D0BBC">
      <w:pPr>
        <w:ind w:left="-283" w:right="397"/>
        <w:jc w:val="both"/>
        <w:rPr>
          <w:b/>
        </w:rPr>
      </w:pP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  ) </w:t>
      </w:r>
      <w:r w:rsidR="007330BC" w:rsidRPr="007330BC">
        <w:rPr>
          <w:b/>
          <w:sz w:val="20"/>
          <w:szCs w:val="20"/>
        </w:rPr>
        <w:t>TÓPICOS ESPECIAIS EM DIREITOS HUMANOS I</w:t>
      </w:r>
      <w:r w:rsidR="007330BC">
        <w:rPr>
          <w:b/>
          <w:sz w:val="20"/>
          <w:szCs w:val="20"/>
        </w:rPr>
        <w:t>:</w:t>
      </w:r>
      <w:r w:rsidR="007330BC" w:rsidRPr="007330BC">
        <w:rPr>
          <w:b/>
          <w:sz w:val="20"/>
          <w:szCs w:val="20"/>
        </w:rPr>
        <w:t xml:space="preserve"> </w:t>
      </w:r>
      <w:r w:rsidR="000D0BBC" w:rsidRPr="000D0BBC">
        <w:rPr>
          <w:b/>
          <w:sz w:val="20"/>
          <w:szCs w:val="20"/>
        </w:rPr>
        <w:t>(Diálogos Sobre a Pesquisa em Direitos Humanos)</w:t>
      </w:r>
      <w:r w:rsidR="000D0BBC" w:rsidRPr="000D0BBC">
        <w:rPr>
          <w:b/>
          <w:sz w:val="20"/>
          <w:szCs w:val="20"/>
        </w:rPr>
        <w:cr/>
      </w:r>
    </w:p>
    <w:p w14:paraId="19B43006" w14:textId="77777777" w:rsidR="000D0BBC" w:rsidRPr="000D0BBC" w:rsidRDefault="00B07824" w:rsidP="000D0BBC">
      <w:pPr>
        <w:ind w:left="-283" w:right="397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(  </w:t>
      </w:r>
      <w:proofErr w:type="gramEnd"/>
      <w:r>
        <w:rPr>
          <w:b/>
          <w:sz w:val="20"/>
          <w:szCs w:val="20"/>
        </w:rPr>
        <w:t xml:space="preserve">    )  </w:t>
      </w:r>
      <w:r w:rsidR="00724BF3" w:rsidRPr="00724BF3">
        <w:rPr>
          <w:b/>
          <w:sz w:val="20"/>
          <w:szCs w:val="20"/>
        </w:rPr>
        <w:t>TÓPICOS ESPECIAIS EM DIREITOS HUMANOS III</w:t>
      </w:r>
      <w:r w:rsidR="000D0BBC">
        <w:rPr>
          <w:b/>
          <w:sz w:val="20"/>
          <w:szCs w:val="20"/>
        </w:rPr>
        <w:t>:</w:t>
      </w:r>
      <w:r w:rsidR="00724BF3" w:rsidRPr="00724BF3">
        <w:rPr>
          <w:b/>
          <w:sz w:val="20"/>
          <w:szCs w:val="20"/>
        </w:rPr>
        <w:t xml:space="preserve"> </w:t>
      </w:r>
      <w:r w:rsidR="000D0BBC" w:rsidRPr="000D0BBC">
        <w:rPr>
          <w:b/>
          <w:sz w:val="20"/>
          <w:szCs w:val="20"/>
        </w:rPr>
        <w:t xml:space="preserve">(Violência, Segurança Pública e Práticas </w:t>
      </w:r>
    </w:p>
    <w:p w14:paraId="65C4038B" w14:textId="30A31D10" w:rsidR="00654E15" w:rsidRDefault="000D0BBC" w:rsidP="000D0BBC">
      <w:pPr>
        <w:ind w:left="-283" w:right="397"/>
        <w:jc w:val="both"/>
        <w:rPr>
          <w:b/>
        </w:rPr>
      </w:pPr>
      <w:r w:rsidRPr="000D0BBC">
        <w:rPr>
          <w:b/>
          <w:sz w:val="20"/>
          <w:szCs w:val="20"/>
        </w:rPr>
        <w:t>Eugênicas)</w:t>
      </w:r>
    </w:p>
    <w:p w14:paraId="2BC8C81C" w14:textId="77777777" w:rsidR="00654E15" w:rsidRDefault="00654E15">
      <w:pPr>
        <w:ind w:left="-283"/>
        <w:jc w:val="both"/>
        <w:rPr>
          <w:b/>
        </w:rPr>
      </w:pPr>
    </w:p>
    <w:p w14:paraId="332DDDC9" w14:textId="7C9EC234" w:rsidR="00654E15" w:rsidRDefault="00654E15" w:rsidP="00B07824">
      <w:pPr>
        <w:ind w:left="-283" w:right="397"/>
        <w:jc w:val="both"/>
        <w:rPr>
          <w:b/>
        </w:rPr>
      </w:pPr>
      <w:bookmarkStart w:id="0" w:name="_GoBack"/>
      <w:bookmarkEnd w:id="0"/>
    </w:p>
    <w:p w14:paraId="01A22491" w14:textId="77777777" w:rsidR="00654E15" w:rsidRDefault="00654E15">
      <w:pPr>
        <w:rPr>
          <w:b/>
        </w:rPr>
      </w:pPr>
    </w:p>
    <w:p w14:paraId="44617929" w14:textId="77777777" w:rsidR="00654E15" w:rsidRDefault="00B07824">
      <w:pPr>
        <w:ind w:left="-850"/>
        <w:rPr>
          <w:b/>
        </w:rPr>
      </w:pPr>
      <w:r>
        <w:rPr>
          <w:b/>
          <w:bCs/>
        </w:rPr>
        <w:t>2. JUSTIFICATIVA:</w:t>
      </w:r>
      <w:r>
        <w:rPr>
          <w:b/>
          <w:bCs/>
        </w:rPr>
        <w:br/>
      </w:r>
    </w:p>
    <w:tbl>
      <w:tblPr>
        <w:tblW w:w="10020" w:type="dxa"/>
        <w:tblInd w:w="-78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20"/>
      </w:tblGrid>
      <w:tr w:rsidR="00654E15" w14:paraId="3091F115" w14:textId="77777777">
        <w:trPr>
          <w:trHeight w:val="5100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F35C" w14:textId="77777777" w:rsidR="00654E15" w:rsidRDefault="00654E15">
            <w:pPr>
              <w:pStyle w:val="Contedodatabela"/>
            </w:pPr>
          </w:p>
        </w:tc>
      </w:tr>
    </w:tbl>
    <w:p w14:paraId="69DA723E" w14:textId="77777777" w:rsidR="00654E15" w:rsidRDefault="00654E15">
      <w:pPr>
        <w:rPr>
          <w:b/>
        </w:rPr>
      </w:pPr>
    </w:p>
    <w:sectPr w:rsidR="00654E15">
      <w:pgSz w:w="11906" w:h="16838"/>
      <w:pgMar w:top="180" w:right="1250" w:bottom="71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15"/>
    <w:rsid w:val="000D0BBC"/>
    <w:rsid w:val="00654E15"/>
    <w:rsid w:val="00724BF3"/>
    <w:rsid w:val="007330BC"/>
    <w:rsid w:val="00B0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1DA2E"/>
  <w15:docId w15:val="{A199399B-5BC2-4BE5-BB18-DD61E658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F5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51F5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E5DD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6E5DD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351F56"/>
    <w:pPr>
      <w:spacing w:beforeAutospacing="1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51F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C0D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E5DD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6E5DD0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C103FA"/>
    <w:pPr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Direitos Humanos 2</dc:creator>
  <dc:description/>
  <cp:lastModifiedBy>direitos humanos</cp:lastModifiedBy>
  <cp:revision>3</cp:revision>
  <cp:lastPrinted>2018-07-04T13:38:00Z</cp:lastPrinted>
  <dcterms:created xsi:type="dcterms:W3CDTF">2022-03-21T14:28:00Z</dcterms:created>
  <dcterms:modified xsi:type="dcterms:W3CDTF">2022-08-08T18:44:00Z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