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0E0C" w14:textId="77777777" w:rsidR="00CD3751" w:rsidRDefault="00000000">
      <w:pPr>
        <w:spacing w:line="259" w:lineRule="auto"/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 UNIVERSIDADE FEDERAL DA PARAÍBA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6454F04" wp14:editId="1BF52B51">
            <wp:simplePos x="0" y="0"/>
            <wp:positionH relativeFrom="column">
              <wp:posOffset>0</wp:posOffset>
            </wp:positionH>
            <wp:positionV relativeFrom="paragraph">
              <wp:posOffset>-1268</wp:posOffset>
            </wp:positionV>
            <wp:extent cx="785550" cy="601582"/>
            <wp:effectExtent l="0" t="0" r="0" b="0"/>
            <wp:wrapNone/>
            <wp:docPr id="1" name="image1.png" descr="Uma imagem contendo Logotip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Logotipo&#10;&#10;Descrição gerada automaticament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550" cy="6015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7EA9FD" w14:textId="77777777" w:rsidR="00CD3751" w:rsidRDefault="00000000">
      <w:pPr>
        <w:spacing w:line="259" w:lineRule="auto"/>
        <w:ind w:left="2184"/>
        <w:rPr>
          <w:sz w:val="20"/>
          <w:szCs w:val="20"/>
        </w:rPr>
      </w:pPr>
      <w:r>
        <w:rPr>
          <w:sz w:val="20"/>
          <w:szCs w:val="20"/>
        </w:rPr>
        <w:t>CENTRO DE EDUCAÇÃO</w:t>
      </w:r>
    </w:p>
    <w:p w14:paraId="394C41A0" w14:textId="77777777" w:rsidR="00CD3751" w:rsidRDefault="00000000">
      <w:pPr>
        <w:spacing w:line="259" w:lineRule="auto"/>
        <w:ind w:left="2184"/>
        <w:rPr>
          <w:sz w:val="20"/>
          <w:szCs w:val="20"/>
        </w:rPr>
      </w:pPr>
      <w:r>
        <w:rPr>
          <w:sz w:val="20"/>
          <w:szCs w:val="20"/>
        </w:rPr>
        <w:t>DEPARTAMENTO DE HABILITAÇÕES PEDAGÓGICAS</w:t>
      </w:r>
    </w:p>
    <w:p w14:paraId="3D7E7490" w14:textId="77777777" w:rsidR="00CD3751" w:rsidRDefault="00000000">
      <w:pPr>
        <w:spacing w:after="37" w:line="259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14:paraId="374A7F32" w14:textId="77777777" w:rsidR="00CD3751" w:rsidRDefault="00000000">
      <w:pPr>
        <w:spacing w:line="259" w:lineRule="auto"/>
        <w:ind w:left="5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3FFE748F" w14:textId="77777777" w:rsidR="00CD3751" w:rsidRDefault="00000000">
      <w:pPr>
        <w:ind w:firstLine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Resultado Preliminar</w:t>
      </w:r>
      <w:r>
        <w:rPr>
          <w:sz w:val="28"/>
          <w:szCs w:val="28"/>
        </w:rPr>
        <w:t xml:space="preserve"> do Processo Seletivo para Professor(a) Visitante, conforme Edital n. 83 de 11 de agosto de 2023</w:t>
      </w:r>
    </w:p>
    <w:p w14:paraId="1FCA7229" w14:textId="77777777" w:rsidR="00CD3751" w:rsidRDefault="00CD3751">
      <w:pPr>
        <w:ind w:firstLine="10"/>
        <w:jc w:val="center"/>
        <w:rPr>
          <w:sz w:val="28"/>
          <w:szCs w:val="28"/>
        </w:rPr>
      </w:pPr>
    </w:p>
    <w:p w14:paraId="348A4B10" w14:textId="77777777" w:rsidR="00CD3751" w:rsidRDefault="00000000">
      <w:r>
        <w:t xml:space="preserve">A Comissão Examinadora do processo seletivo simplificado para contratação de professor visitante, EDITAL Nº 83, DE 11 DE AGOSTO DE 2023, para atuação no Programa de Pós-Graduação em Educação (PPGE) da UFPB, Campus I, apresenta a </w:t>
      </w:r>
      <w:r>
        <w:rPr>
          <w:b/>
        </w:rPr>
        <w:t>retificação do resultado preliminar</w:t>
      </w:r>
      <w:r>
        <w:t xml:space="preserve"> com a pontuação correspondente a cada candidata(o):</w:t>
      </w:r>
    </w:p>
    <w:p w14:paraId="386E792F" w14:textId="77777777" w:rsidR="00CD3751" w:rsidRDefault="00CD3751"/>
    <w:p w14:paraId="012BC7C9" w14:textId="77777777" w:rsidR="00CD3751" w:rsidRDefault="00CD3751">
      <w:pPr>
        <w:ind w:firstLine="10"/>
        <w:rPr>
          <w:sz w:val="28"/>
          <w:szCs w:val="28"/>
        </w:rPr>
      </w:pPr>
    </w:p>
    <w:p w14:paraId="079C16FB" w14:textId="77777777" w:rsidR="00CD3751" w:rsidRDefault="00CD3751">
      <w:pPr>
        <w:ind w:firstLine="10"/>
        <w:jc w:val="left"/>
        <w:rPr>
          <w:sz w:val="22"/>
          <w:szCs w:val="22"/>
        </w:rPr>
      </w:pPr>
    </w:p>
    <w:tbl>
      <w:tblPr>
        <w:tblStyle w:val="a"/>
        <w:tblW w:w="8445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2521"/>
        <w:gridCol w:w="1429"/>
        <w:gridCol w:w="1455"/>
        <w:gridCol w:w="1507"/>
        <w:gridCol w:w="1533"/>
      </w:tblGrid>
      <w:tr w:rsidR="00596270" w:rsidRPr="00596270" w14:paraId="6E67EF63" w14:textId="77777777">
        <w:trPr>
          <w:trHeight w:val="88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A2A4E11" w14:textId="3794D5A4" w:rsidR="00596270" w:rsidRPr="00596270" w:rsidRDefault="00596270" w:rsidP="00596270">
            <w:pPr>
              <w:spacing w:line="240" w:lineRule="auto"/>
              <w:ind w:left="0"/>
              <w:jc w:val="center"/>
            </w:pPr>
            <w:r w:rsidRPr="00596270">
              <w:rPr>
                <w:color w:val="000000"/>
              </w:rPr>
              <w:t>CPF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401879B" w14:textId="168EF64F" w:rsidR="00596270" w:rsidRPr="00596270" w:rsidRDefault="00596270" w:rsidP="00596270">
            <w:pPr>
              <w:spacing w:line="240" w:lineRule="auto"/>
              <w:ind w:left="0"/>
              <w:jc w:val="center"/>
            </w:pPr>
            <w:r w:rsidRPr="00596270">
              <w:rPr>
                <w:color w:val="000000"/>
              </w:rPr>
              <w:t>Nota do Plano de Trabalho**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BC0197" w14:textId="13B4FFE6" w:rsidR="00596270" w:rsidRPr="00596270" w:rsidRDefault="00596270" w:rsidP="00596270">
            <w:pPr>
              <w:spacing w:line="240" w:lineRule="auto"/>
              <w:ind w:left="0"/>
              <w:jc w:val="center"/>
            </w:pPr>
            <w:r w:rsidRPr="00596270">
              <w:rPr>
                <w:color w:val="000000"/>
              </w:rPr>
              <w:t>Pontuação da prova de títulos**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95C97F" w14:textId="67282C0C" w:rsidR="00596270" w:rsidRPr="00596270" w:rsidRDefault="00596270" w:rsidP="00596270">
            <w:pPr>
              <w:spacing w:line="240" w:lineRule="auto"/>
              <w:ind w:left="0"/>
              <w:jc w:val="center"/>
            </w:pPr>
            <w:r w:rsidRPr="00596270">
              <w:rPr>
                <w:color w:val="000000"/>
              </w:rPr>
              <w:t>Nota da prova de títulos convertida*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95FE1D7" w14:textId="56117928" w:rsidR="00596270" w:rsidRPr="00596270" w:rsidRDefault="00596270" w:rsidP="00596270">
            <w:pPr>
              <w:spacing w:line="240" w:lineRule="auto"/>
              <w:ind w:left="0"/>
              <w:jc w:val="center"/>
            </w:pPr>
            <w:r w:rsidRPr="00596270">
              <w:rPr>
                <w:color w:val="000000"/>
              </w:rPr>
              <w:t xml:space="preserve">Nota final** </w:t>
            </w:r>
          </w:p>
        </w:tc>
      </w:tr>
      <w:tr w:rsidR="00596270" w:rsidRPr="00596270" w14:paraId="5C8EB820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9397" w14:textId="4068DB8C" w:rsidR="00596270" w:rsidRPr="00596270" w:rsidRDefault="00596270" w:rsidP="00596270">
            <w:r w:rsidRPr="00596270">
              <w:rPr>
                <w:color w:val="000000"/>
              </w:rPr>
              <w:t>Alda Maria Duarte Araújo Castro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CD9D" w14:textId="5A435A59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DDE00" w14:textId="179CC60B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1810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A50EF" w14:textId="150CC4E5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10,0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BDBC" w14:textId="29136130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9,8</w:t>
            </w:r>
          </w:p>
        </w:tc>
      </w:tr>
      <w:tr w:rsidR="00596270" w:rsidRPr="00596270" w14:paraId="36F7A559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A93DE" w14:textId="54914E9C" w:rsidR="00596270" w:rsidRPr="00596270" w:rsidRDefault="00596270" w:rsidP="00596270">
            <w:proofErr w:type="spellStart"/>
            <w:r w:rsidRPr="00596270">
              <w:rPr>
                <w:color w:val="000000"/>
              </w:rPr>
              <w:t>Marineide</w:t>
            </w:r>
            <w:proofErr w:type="spellEnd"/>
            <w:r w:rsidRPr="00596270">
              <w:rPr>
                <w:color w:val="000000"/>
              </w:rPr>
              <w:t xml:space="preserve"> de Oliveira Gomes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7893B" w14:textId="35780FF0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979E" w14:textId="075DB24B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1185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D538C" w14:textId="41535573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6,5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292E" w14:textId="29A942B1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7,3</w:t>
            </w:r>
          </w:p>
        </w:tc>
      </w:tr>
      <w:tr w:rsidR="00596270" w:rsidRPr="00596270" w14:paraId="1D1794B9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F26CA" w14:textId="34EC660D" w:rsidR="00596270" w:rsidRPr="00596270" w:rsidRDefault="00596270" w:rsidP="00596270">
            <w:pPr>
              <w:spacing w:line="240" w:lineRule="auto"/>
              <w:ind w:left="0"/>
              <w:jc w:val="left"/>
            </w:pPr>
            <w:r w:rsidRPr="00596270">
              <w:rPr>
                <w:color w:val="000000"/>
              </w:rPr>
              <w:t xml:space="preserve">Rodrigo </w:t>
            </w:r>
            <w:proofErr w:type="spellStart"/>
            <w:r w:rsidRPr="00596270">
              <w:rPr>
                <w:color w:val="000000"/>
              </w:rPr>
              <w:t>Travitzki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FCF4" w14:textId="502A9E31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8,5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1A39" w14:textId="3BB7B66C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980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C0AB" w14:textId="118B2137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304B" w14:textId="2DDFA4B9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6,7</w:t>
            </w:r>
          </w:p>
        </w:tc>
      </w:tr>
      <w:tr w:rsidR="00596270" w:rsidRPr="00596270" w14:paraId="580FC101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B15121" w14:textId="7AAE9003" w:rsidR="00596270" w:rsidRPr="00596270" w:rsidRDefault="00596270" w:rsidP="00596270">
            <w:r w:rsidRPr="00596270">
              <w:rPr>
                <w:color w:val="000000"/>
              </w:rPr>
              <w:t>Andréia da Silva Quintanilha Sousa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22340" w14:textId="103573F7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7,6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13F0" w14:textId="58DC380E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1015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8ED2" w14:textId="4D0052C8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BD58" w14:textId="362B7439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6,4</w:t>
            </w:r>
          </w:p>
        </w:tc>
      </w:tr>
      <w:tr w:rsidR="00596270" w:rsidRPr="00596270" w14:paraId="6F3CF07E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C3879" w14:textId="43EF1DA8" w:rsidR="00596270" w:rsidRPr="00596270" w:rsidRDefault="00596270" w:rsidP="00596270">
            <w:pPr>
              <w:spacing w:line="240" w:lineRule="auto"/>
              <w:ind w:left="0"/>
              <w:jc w:val="left"/>
            </w:pPr>
            <w:r w:rsidRPr="00596270">
              <w:rPr>
                <w:color w:val="000000"/>
              </w:rPr>
              <w:t xml:space="preserve">Andressa </w:t>
            </w:r>
            <w:proofErr w:type="spellStart"/>
            <w:r w:rsidRPr="00596270">
              <w:rPr>
                <w:color w:val="000000"/>
              </w:rPr>
              <w:t>Wiebusch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767D" w14:textId="1FE3A5DB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16F0E" w14:textId="76A0125D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564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372A" w14:textId="3073C76B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3,1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2040" w14:textId="3C776B9E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5,6</w:t>
            </w:r>
          </w:p>
        </w:tc>
      </w:tr>
      <w:tr w:rsidR="00596270" w:rsidRPr="00596270" w14:paraId="3ABF467F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094A" w14:textId="5A60D844" w:rsidR="00596270" w:rsidRPr="00596270" w:rsidRDefault="00596270" w:rsidP="00596270">
            <w:pPr>
              <w:spacing w:line="240" w:lineRule="auto"/>
              <w:ind w:left="0"/>
              <w:jc w:val="left"/>
            </w:pPr>
            <w:r w:rsidRPr="00596270">
              <w:rPr>
                <w:color w:val="000000"/>
              </w:rPr>
              <w:t xml:space="preserve">Remi </w:t>
            </w:r>
            <w:proofErr w:type="spellStart"/>
            <w:r w:rsidRPr="00596270">
              <w:rPr>
                <w:color w:val="000000"/>
              </w:rPr>
              <w:t>Castioni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8101C" w14:textId="7B4462C0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3,2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ECCCD" w14:textId="10701C56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1175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AB03" w14:textId="54271373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6,5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48A6D" w14:textId="06241CB8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5,2</w:t>
            </w:r>
          </w:p>
        </w:tc>
      </w:tr>
      <w:tr w:rsidR="00596270" w:rsidRPr="00596270" w14:paraId="380A4581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005A3D" w14:textId="52864110" w:rsidR="00596270" w:rsidRPr="00596270" w:rsidRDefault="00596270" w:rsidP="00596270">
            <w:pPr>
              <w:spacing w:line="240" w:lineRule="auto"/>
              <w:ind w:left="0"/>
              <w:jc w:val="left"/>
            </w:pPr>
            <w:r w:rsidRPr="00596270">
              <w:rPr>
                <w:color w:val="000000"/>
              </w:rPr>
              <w:t>Soraya Diniz Rosa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2C9C6" w14:textId="1D5E2E19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3952E" w14:textId="4CE0E5BD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170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0743" w14:textId="555BD384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0,9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716D" w14:textId="0E29BEA0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2,9</w:t>
            </w:r>
          </w:p>
        </w:tc>
      </w:tr>
      <w:tr w:rsidR="00596270" w:rsidRPr="00596270" w14:paraId="4F856247" w14:textId="77777777" w:rsidTr="00153D6C">
        <w:trPr>
          <w:trHeight w:val="309"/>
        </w:trPr>
        <w:tc>
          <w:tcPr>
            <w:tcW w:w="2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936B5" w14:textId="19D23C66" w:rsidR="00596270" w:rsidRPr="00596270" w:rsidRDefault="00596270" w:rsidP="00596270">
            <w:pPr>
              <w:spacing w:line="240" w:lineRule="auto"/>
              <w:ind w:left="0"/>
              <w:jc w:val="left"/>
            </w:pPr>
            <w:r w:rsidRPr="00596270">
              <w:rPr>
                <w:color w:val="000000"/>
              </w:rPr>
              <w:t>Vera de Fátima Vieira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4BD95" w14:textId="5C9AD4DE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D27A" w14:textId="08316FFE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180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C4186" w14:textId="459D066C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1,0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9C27" w14:textId="50F7C49D" w:rsidR="00596270" w:rsidRPr="00596270" w:rsidRDefault="00596270" w:rsidP="00596270">
            <w:pPr>
              <w:spacing w:line="240" w:lineRule="auto"/>
              <w:ind w:left="0"/>
              <w:jc w:val="right"/>
            </w:pPr>
            <w:r w:rsidRPr="00596270">
              <w:rPr>
                <w:color w:val="000000"/>
              </w:rPr>
              <w:t>2,7</w:t>
            </w:r>
          </w:p>
        </w:tc>
      </w:tr>
    </w:tbl>
    <w:p w14:paraId="4B181D07" w14:textId="77777777" w:rsidR="00CD3751" w:rsidRDefault="00000000">
      <w:pPr>
        <w:spacing w:line="240" w:lineRule="auto"/>
        <w:ind w:firstLine="10"/>
      </w:pPr>
      <w:r>
        <w:t xml:space="preserve">* Conforme Resolução n. 74/2013 – </w:t>
      </w:r>
      <w:proofErr w:type="spellStart"/>
      <w:r>
        <w:t>Consepe</w:t>
      </w:r>
      <w:proofErr w:type="spellEnd"/>
      <w:r>
        <w:t>/UFPB</w:t>
      </w:r>
    </w:p>
    <w:p w14:paraId="771E6A35" w14:textId="77777777" w:rsidR="00CD3751" w:rsidRDefault="00000000">
      <w:pPr>
        <w:spacing w:line="240" w:lineRule="auto"/>
        <w:ind w:firstLine="10"/>
      </w:pPr>
      <w:r>
        <w:t xml:space="preserve">** Conforme Critérios previstos na Resolução n. 24/2019 – </w:t>
      </w:r>
      <w:proofErr w:type="spellStart"/>
      <w:r>
        <w:t>Consepe</w:t>
      </w:r>
      <w:proofErr w:type="spellEnd"/>
      <w:r>
        <w:t>/UFPB</w:t>
      </w:r>
    </w:p>
    <w:p w14:paraId="64DD7D32" w14:textId="77777777" w:rsidR="00CD3751" w:rsidRDefault="00CD3751">
      <w:pPr>
        <w:ind w:firstLine="699"/>
      </w:pPr>
    </w:p>
    <w:p w14:paraId="2018D071" w14:textId="77777777" w:rsidR="00CD3751" w:rsidRDefault="00CD3751">
      <w:pPr>
        <w:ind w:firstLine="699"/>
      </w:pPr>
    </w:p>
    <w:p w14:paraId="73013A64" w14:textId="77777777" w:rsidR="00CD3751" w:rsidRDefault="00CD3751">
      <w:pPr>
        <w:ind w:firstLine="699"/>
      </w:pPr>
    </w:p>
    <w:p w14:paraId="112A0924" w14:textId="77777777" w:rsidR="00CD3751" w:rsidRDefault="00000000">
      <w:pPr>
        <w:ind w:firstLine="699"/>
      </w:pPr>
      <w:bookmarkStart w:id="0" w:name="_gjdgxs" w:colFirst="0" w:colLast="0"/>
      <w:bookmarkEnd w:id="0"/>
      <w:r>
        <w:t>João Pessoa, 02 de novembro de 2023.</w:t>
      </w:r>
    </w:p>
    <w:p w14:paraId="14AD5278" w14:textId="77777777" w:rsidR="00CD3751" w:rsidRDefault="00CD3751">
      <w:pPr>
        <w:ind w:firstLine="699"/>
      </w:pPr>
    </w:p>
    <w:p w14:paraId="58417566" w14:textId="77777777" w:rsidR="00CD3751" w:rsidRDefault="00000000">
      <w:pPr>
        <w:ind w:firstLine="699"/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278B7441" wp14:editId="2BF7B370">
            <wp:simplePos x="0" y="0"/>
            <wp:positionH relativeFrom="column">
              <wp:posOffset>1489545</wp:posOffset>
            </wp:positionH>
            <wp:positionV relativeFrom="paragraph">
              <wp:posOffset>287655</wp:posOffset>
            </wp:positionV>
            <wp:extent cx="2420949" cy="347662"/>
            <wp:effectExtent l="0" t="0" r="0" b="0"/>
            <wp:wrapTopAndBottom distT="0" dist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0949" cy="347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419F8C" w14:textId="77777777" w:rsidR="00CD3751" w:rsidRDefault="00000000">
      <w:pPr>
        <w:ind w:firstLine="10"/>
        <w:jc w:val="center"/>
      </w:pPr>
      <w:r>
        <w:t>___________________________________________</w:t>
      </w:r>
    </w:p>
    <w:p w14:paraId="0A92A15E" w14:textId="6E57FE59" w:rsidR="00CD3751" w:rsidRDefault="00596270">
      <w:pPr>
        <w:ind w:firstLine="10"/>
        <w:jc w:val="center"/>
      </w:pPr>
      <w:r>
        <w:t>Presidente da Comissão Examinadora</w:t>
      </w:r>
    </w:p>
    <w:sectPr w:rsidR="00CD375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51"/>
    <w:rsid w:val="00596270"/>
    <w:rsid w:val="00AA620E"/>
    <w:rsid w:val="00C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1CA7"/>
  <w15:docId w15:val="{8E3B27FC-3A62-4AD5-9371-795D31E9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4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Q. S.</dc:creator>
  <cp:lastModifiedBy>Marcus Q. S.</cp:lastModifiedBy>
  <cp:revision>2</cp:revision>
  <dcterms:created xsi:type="dcterms:W3CDTF">2023-11-02T10:29:00Z</dcterms:created>
  <dcterms:modified xsi:type="dcterms:W3CDTF">2023-11-02T10:29:00Z</dcterms:modified>
</cp:coreProperties>
</file>