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jc w:val="center"/>
        <w:rPr>
          <w:rFonts w:ascii="Calibri" w:hAnsi="Calibri"/>
        </w:rPr>
      </w:pPr>
    </w:p>
    <w:p>
      <w:pPr>
        <w:pStyle w:val="10"/>
        <w:jc w:val="center"/>
        <w:rPr>
          <w:rFonts w:ascii="Calibri" w:hAnsi="Calibri"/>
        </w:rPr>
      </w:pPr>
    </w:p>
    <w:p>
      <w:pPr>
        <w:pStyle w:val="10"/>
        <w:jc w:val="center"/>
        <w:rPr>
          <w:rFonts w:ascii="Calibri" w:hAnsi="Calibri"/>
        </w:rPr>
      </w:pPr>
    </w:p>
    <w:p>
      <w:pPr>
        <w:pStyle w:val="10"/>
        <w:jc w:val="center"/>
        <w:rPr>
          <w:rFonts w:ascii="Calibri" w:hAnsi="Calibri"/>
        </w:rPr>
      </w:pPr>
    </w:p>
    <w:p>
      <w:pPr>
        <w:pStyle w:val="10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jc w:val="center"/>
        <w:rPr>
          <w:rFonts w:ascii="Calibri" w:hAnsi="Calibri"/>
          <w:b/>
          <w:sz w:val="20"/>
          <w:szCs w:val="20"/>
        </w:rPr>
      </w:pPr>
    </w:p>
    <w:p>
      <w:pPr>
        <w:pStyle w:val="2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Style w:val="4"/>
        <w:tblW w:w="9874" w:type="dxa"/>
        <w:jc w:val="center"/>
        <w:tblLayout w:type="fixed"/>
        <w:tblCellMar>
          <w:top w:w="0" w:type="dxa"/>
          <w:left w:w="65" w:type="dxa"/>
          <w:bottom w:w="0" w:type="dxa"/>
          <w:right w:w="70" w:type="dxa"/>
        </w:tblCellMar>
      </w:tblPr>
      <w:tblGrid>
        <w:gridCol w:w="3448"/>
        <w:gridCol w:w="440"/>
        <w:gridCol w:w="345"/>
        <w:gridCol w:w="2405"/>
        <w:gridCol w:w="3236"/>
      </w:tblGrid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PREENCHER COM LETRA DE FORMA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ind w:left="-400" w:firstLine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widowControl w:val="0"/>
              <w:ind w:firstLine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ind w:firstLine="0"/>
              <w:rPr>
                <w:rFonts w:ascii="Calibri" w:hAnsi="Calibri"/>
                <w:sz w:val="16"/>
              </w:rPr>
            </w:pP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88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88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CCCCC"/>
            <w:vAlign w:val="bottom"/>
          </w:tcPr>
          <w:p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88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jc w:val="both"/>
              <w:rPr>
                <w:rFonts w:hint="default" w:ascii="Calibri" w:hAnsi="Calibri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vem, perante o(a) Sr(a). Chefe de Departamento, nos termos do art. </w:t>
            </w:r>
            <w:r>
              <w:rPr>
                <w:rFonts w:ascii="Calibri" w:hAnsi="Calibri" w:eastAsia="Times New Roman" w:cs="Times New Roman"/>
                <w:b w:val="0"/>
                <w:bCs w:val="0"/>
                <w:color w:val="00000A"/>
                <w:kern w:val="0"/>
                <w:sz w:val="20"/>
                <w:szCs w:val="20"/>
                <w:lang w:val="pt-BR" w:eastAsia="pt-BR" w:bidi="ar-SA"/>
              </w:rPr>
              <w:t>7º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da Resolução nº 74/2013 do Consepe, requerer inscrição no </w:t>
            </w:r>
            <w:r>
              <w:rPr>
                <w:rFonts w:ascii="Calibri" w:hAnsi="Calibri" w:eastAsia="Times New Roman" w:cs="Times New Roman"/>
                <w:b w:val="0"/>
                <w:bCs w:val="0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Times New Roman" w:cs="Times New Roman"/>
                <w:b w:val="0"/>
                <w:bCs w:val="0"/>
                <w:color w:val="00000A"/>
                <w:kern w:val="0"/>
                <w:sz w:val="20"/>
                <w:szCs w:val="20"/>
                <w:lang w:val="pt-BR" w:eastAsia="pt-BR" w:bidi="ar-SA"/>
              </w:rPr>
              <w:t>Provas e Títulos para Professor Efetivo do Magistério Superior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de que trata 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Edital nº </w:t>
            </w:r>
            <w:r>
              <w:rPr>
                <w:rFonts w:ascii="Calibri" w:hAnsi="Calibri" w:eastAsia="Times New Roman" w:cs="Times New Roman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123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/2023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Diário Oficial da União nº 198, em 18/10/2023, seção 03, P. 66-71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pt-BR"/>
              </w:rPr>
              <w:t xml:space="preserve">; </w:t>
            </w:r>
            <w:r>
              <w:rPr>
                <w:rFonts w:hint="default" w:ascii="Calibri" w:hAnsi="Calibri"/>
                <w:b/>
                <w:bCs/>
                <w:i/>
                <w:iCs/>
                <w:sz w:val="20"/>
                <w:szCs w:val="20"/>
                <w:u w:val="single"/>
                <w:lang w:val="pt-BR"/>
              </w:rPr>
              <w:t xml:space="preserve">retomado pelo Edital nº 24, publicado no DOU nº 70, em 11/04/2024, seção 3, pág. 55 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trHeight w:val="525" w:hRule="atLeast"/>
          <w:jc w:val="center"/>
        </w:trPr>
        <w:tc>
          <w:tcPr>
            <w:tcW w:w="423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widowControl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CCM – DEPARTAMENTO DE PROMOÇÃO DA SAÚDE</w:t>
            </w:r>
          </w:p>
        </w:tc>
        <w:tc>
          <w:tcPr>
            <w:tcW w:w="564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bookmarkStart w:id="0" w:name="docs-internal-guid-9eca1606-7fff-b755-47"/>
            <w:bookmarkEnd w:id="0"/>
            <w:r>
              <w:rPr>
                <w:rFonts w:ascii="Calibri" w:hAnsi="Calibri"/>
                <w:b/>
                <w:i w:val="0"/>
                <w:caps w:val="0"/>
                <w:smallCaps w:val="0"/>
                <w:strike w:val="0"/>
                <w:dstrike w:val="0"/>
                <w:color w:val="000000"/>
                <w:sz w:val="16"/>
                <w:szCs w:val="16"/>
                <w:u w:val="none"/>
                <w:shd w:val="clear" w:fill="auto"/>
              </w:rPr>
              <w:t xml:space="preserve">MEDICINA DE FAMÍLIA E COMUNIDADE 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trHeight w:val="525" w:hRule="atLeast"/>
          <w:jc w:val="center"/>
        </w:trPr>
        <w:tc>
          <w:tcPr>
            <w:tcW w:w="423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16"/>
                <w:shd w:val="clear" w:fill="auto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4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hint="eastAsia" w:ascii="Calibri" w:hAnsi="Calibri" w:eastAsia="Calibri"/>
                <w:b/>
                <w:color w:val="auto"/>
                <w:sz w:val="16"/>
                <w:szCs w:val="16"/>
              </w:rPr>
              <w:t>Deseja concorrer às vagas reservadas a pessoas negras</w:t>
            </w:r>
            <w:r>
              <w:rPr>
                <w:rFonts w:hint="default" w:ascii="Calibri" w:hAnsi="Calibri" w:eastAsia="Calibri"/>
                <w:b/>
                <w:color w:val="auto"/>
                <w:sz w:val="16"/>
                <w:szCs w:val="16"/>
                <w:lang w:val="pt-BR"/>
              </w:rPr>
              <w:t xml:space="preserve"> </w:t>
            </w:r>
            <w:bookmarkStart w:id="1" w:name="_GoBack"/>
            <w:bookmarkEnd w:id="1"/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16"/>
                <w:lang w:val="pt-BR" w:eastAsia="pt-BR" w:bidi="ar-SA"/>
              </w:rPr>
              <w:t>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trHeight w:val="529" w:hRule="atLeast"/>
          <w:jc w:val="center"/>
        </w:trPr>
        <w:tc>
          <w:tcPr>
            <w:tcW w:w="4233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4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bottom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397"/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ascii="Calibri" w:hAnsi="Calibri" w:eastAsia="Times New Roman" w:cs="Times New Roman"/>
                <w:b w:val="0"/>
                <w:bCs w:val="0"/>
                <w:color w:val="00000A"/>
                <w:kern w:val="0"/>
                <w:sz w:val="20"/>
                <w:szCs w:val="20"/>
                <w:lang w:val="pt-BR" w:eastAsia="pt-BR" w:bidi="ar-SA"/>
              </w:rPr>
              <w:t>74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/2013 do Consepe/UFPB, bem como as legislações aplicáveis, e no edital do </w:t>
            </w:r>
            <w:r>
              <w:rPr>
                <w:rFonts w:ascii="Calibri" w:hAnsi="Calibri" w:eastAsia="Times New Roman" w:cs="Times New Roman"/>
                <w:b w:val="0"/>
                <w:bCs w:val="0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acima mencionado e demais procedimentos definidos pela Comissão de Seleção.</w:t>
            </w:r>
          </w:p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397"/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blPrEx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34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26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</w:tbl>
    <w:p>
      <w:pPr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</w:p>
    <w:sectPr>
      <w:footerReference r:id="rId5" w:type="default"/>
      <w:pgSz w:w="12240" w:h="15840"/>
      <w:pgMar w:top="1079" w:right="720" w:bottom="2243" w:left="1440" w:header="0" w:footer="993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/>
      <w:suppressAutoHyphens/>
      <w:bidi w:val="0"/>
      <w:spacing w:before="0" w:after="0" w:line="240" w:lineRule="auto"/>
      <w:ind w:left="170" w:right="0" w:hanging="170"/>
      <w:jc w:val="left"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8"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8"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6.4.2 do edital.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8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B7994"/>
    <w:rsid w:val="32451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before="0" w:after="140" w:line="288" w:lineRule="auto"/>
    </w:pPr>
  </w:style>
  <w:style w:type="paragraph" w:styleId="7">
    <w:name w:val="endnote text"/>
    <w:basedOn w:val="1"/>
    <w:uiPriority w:val="0"/>
    <w:pPr>
      <w:suppressLineNumbers/>
      <w:ind w:left="339" w:hanging="339"/>
    </w:pPr>
    <w:rPr>
      <w:sz w:val="20"/>
      <w:szCs w:val="20"/>
    </w:rPr>
  </w:style>
  <w:style w:type="paragraph" w:styleId="8">
    <w:name w:val="footer"/>
    <w:basedOn w:val="9"/>
    <w:uiPriority w:val="0"/>
    <w:pPr>
      <w:tabs>
        <w:tab w:val="center" w:pos="4562"/>
        <w:tab w:val="right" w:pos="9125"/>
      </w:tabs>
    </w:pPr>
  </w:style>
  <w:style w:type="paragraph" w:customStyle="1" w:styleId="9">
    <w:name w:val="Cabeçalho e Rodapé"/>
    <w:basedOn w:val="1"/>
    <w:qFormat/>
    <w:uiPriority w:val="0"/>
    <w:pPr>
      <w:tabs>
        <w:tab w:val="center" w:pos="4562"/>
        <w:tab w:val="right" w:pos="9125"/>
      </w:tabs>
    </w:pPr>
  </w:style>
  <w:style w:type="paragraph" w:styleId="10">
    <w:name w:val="caption"/>
    <w:basedOn w:val="1"/>
    <w:qFormat/>
    <w:uiPriority w:val="0"/>
    <w:rPr>
      <w:b/>
      <w:sz w:val="20"/>
      <w:szCs w:val="20"/>
    </w:rPr>
  </w:style>
  <w:style w:type="paragraph" w:styleId="11">
    <w:name w:val="footnote text"/>
    <w:basedOn w:val="1"/>
    <w:uiPriority w:val="0"/>
    <w:pPr>
      <w:suppressLineNumbers/>
      <w:ind w:left="339" w:hanging="339"/>
    </w:pPr>
    <w:rPr>
      <w:sz w:val="20"/>
      <w:szCs w:val="20"/>
    </w:rPr>
  </w:style>
  <w:style w:type="character" w:customStyle="1" w:styleId="12">
    <w:name w:val="Título 1 Char"/>
    <w:basedOn w:val="3"/>
    <w:qFormat/>
    <w:uiPriority w:val="0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customStyle="1" w:styleId="13">
    <w:name w:val="Caracteres de nota de rodapé"/>
    <w:qFormat/>
    <w:uiPriority w:val="0"/>
  </w:style>
  <w:style w:type="character" w:customStyle="1" w:styleId="14">
    <w:name w:val="Âncora da nota de rodapé"/>
    <w:uiPriority w:val="0"/>
    <w:rPr>
      <w:vertAlign w:val="superscript"/>
    </w:rPr>
  </w:style>
  <w:style w:type="character" w:customStyle="1" w:styleId="15">
    <w:name w:val="Caracteres de nota de fim"/>
    <w:qFormat/>
    <w:uiPriority w:val="0"/>
  </w:style>
  <w:style w:type="character" w:customStyle="1" w:styleId="16">
    <w:name w:val="Âncora da nota de fim"/>
    <w:qFormat/>
    <w:uiPriority w:val="0"/>
    <w:rPr>
      <w:vertAlign w:val="superscript"/>
    </w:rPr>
  </w:style>
  <w:style w:type="paragraph" w:customStyle="1" w:styleId="17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336</Words>
  <Characters>1959</Characters>
  <Paragraphs>35</Paragraphs>
  <TotalTime>0</TotalTime>
  <ScaleCrop>false</ScaleCrop>
  <LinksUpToDate>false</LinksUpToDate>
  <CharactersWithSpaces>2317</CharactersWithSpaces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cp:lastModifiedBy>DPS-SEC</cp:lastModifiedBy>
  <dcterms:modified xsi:type="dcterms:W3CDTF">2024-04-11T20:48:03Z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1046-12.2.0.13489</vt:lpwstr>
  </property>
  <property fmtid="{D5CDD505-2E9C-101B-9397-08002B2CF9AE}" pid="7" name="ICV">
    <vt:lpwstr>1B6321EDEDB14D74B896FDCE37F70939_13</vt:lpwstr>
  </property>
</Properties>
</file>